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4851" w14:textId="77777777" w:rsidR="00BC0503" w:rsidRDefault="00B42367" w:rsidP="00BC0503">
      <w:pPr>
        <w:rPr>
          <w:lang w:val="en-CA"/>
        </w:rPr>
        <w:sectPr w:rsidR="00BC0503" w:rsidSect="00B42367">
          <w:headerReference w:type="even" r:id="rId8"/>
          <w:headerReference w:type="default" r:id="rId9"/>
          <w:footerReference w:type="even" r:id="rId10"/>
          <w:footerReference w:type="default" r:id="rId11"/>
          <w:headerReference w:type="first" r:id="rId12"/>
          <w:footerReference w:type="first" r:id="rId13"/>
          <w:pgSz w:w="12240" w:h="15840"/>
          <w:pgMar w:top="0" w:right="0" w:bottom="0" w:left="0" w:header="0" w:footer="0" w:gutter="0"/>
          <w:pgNumType w:start="0"/>
          <w:cols w:space="720"/>
          <w:titlePg/>
          <w:docGrid w:linePitch="326"/>
        </w:sectPr>
      </w:pPr>
      <w:r>
        <w:rPr>
          <w:noProof/>
        </w:rPr>
        <w:drawing>
          <wp:inline distT="0" distB="0" distL="0" distR="0" wp14:anchorId="43D849A0" wp14:editId="43D849A1">
            <wp:extent cx="7787120" cy="10077450"/>
            <wp:effectExtent l="0" t="0" r="4445" b="0"/>
            <wp:docPr id="28" name="Picture 28" descr="Grey County Housing Tenant Handbook Title Page" title="Grey County Housing Tenant Handbook 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jpg"/>
                    <pic:cNvPicPr/>
                  </pic:nvPicPr>
                  <pic:blipFill>
                    <a:blip r:embed="rId14">
                      <a:extLst>
                        <a:ext uri="{28A0092B-C50C-407E-A947-70E740481C1C}">
                          <a14:useLocalDpi xmlns:a14="http://schemas.microsoft.com/office/drawing/2010/main" val="0"/>
                        </a:ext>
                      </a:extLst>
                    </a:blip>
                    <a:stretch>
                      <a:fillRect/>
                    </a:stretch>
                  </pic:blipFill>
                  <pic:spPr>
                    <a:xfrm>
                      <a:off x="0" y="0"/>
                      <a:ext cx="7789148" cy="10080075"/>
                    </a:xfrm>
                    <a:prstGeom prst="rect">
                      <a:avLst/>
                    </a:prstGeom>
                  </pic:spPr>
                </pic:pic>
              </a:graphicData>
            </a:graphic>
          </wp:inline>
        </w:drawing>
      </w:r>
    </w:p>
    <w:p w14:paraId="43D84852" w14:textId="77777777" w:rsidR="00775394" w:rsidRPr="00775394" w:rsidRDefault="00775394" w:rsidP="00BC0503">
      <w:pPr>
        <w:pStyle w:val="Title"/>
        <w:jc w:val="center"/>
        <w:rPr>
          <w:lang w:val="en-CA"/>
        </w:rPr>
      </w:pPr>
      <w:r w:rsidRPr="00775394">
        <w:rPr>
          <w:lang w:val="en-CA"/>
        </w:rPr>
        <w:lastRenderedPageBreak/>
        <w:t>Important Contacts</w:t>
      </w:r>
    </w:p>
    <w:p w14:paraId="43D84853" w14:textId="77777777" w:rsidR="00775394" w:rsidRPr="00775394" w:rsidRDefault="00775394" w:rsidP="00775394">
      <w:pPr>
        <w:spacing w:after="720"/>
        <w:jc w:val="center"/>
        <w:rPr>
          <w:b/>
          <w:bCs/>
          <w:lang w:val="en-CA"/>
        </w:rPr>
      </w:pPr>
      <w:r w:rsidRPr="00775394">
        <w:rPr>
          <w:b/>
          <w:bCs/>
          <w:color w:val="365F91" w:themeColor="accent1" w:themeShade="BF"/>
          <w:lang w:val="en-CA"/>
        </w:rPr>
        <w:t>Call 911 if you need Ambulance, Fire Department or Police</w:t>
      </w:r>
    </w:p>
    <w:p w14:paraId="43D84854" w14:textId="77777777" w:rsidR="00775394" w:rsidRPr="00CB2646" w:rsidRDefault="00775394" w:rsidP="00CB2646">
      <w:pPr>
        <w:tabs>
          <w:tab w:val="left" w:pos="6120"/>
        </w:tabs>
        <w:spacing w:after="0"/>
        <w:rPr>
          <w:b/>
          <w:bCs/>
          <w:sz w:val="28"/>
          <w:szCs w:val="28"/>
          <w:lang w:val="en-CA"/>
        </w:rPr>
      </w:pPr>
      <w:r w:rsidRPr="00CB2646">
        <w:rPr>
          <w:b/>
          <w:bCs/>
          <w:sz w:val="28"/>
          <w:szCs w:val="28"/>
          <w:lang w:val="en-CA"/>
        </w:rPr>
        <w:t>Grey County Housing</w:t>
      </w:r>
      <w:r w:rsidRPr="00CB2646">
        <w:rPr>
          <w:b/>
          <w:bCs/>
          <w:sz w:val="28"/>
          <w:szCs w:val="28"/>
          <w:lang w:val="en-CA"/>
        </w:rPr>
        <w:tab/>
        <w:t>519-376-5744</w:t>
      </w:r>
    </w:p>
    <w:p w14:paraId="43D84855" w14:textId="77777777" w:rsidR="00775394" w:rsidRDefault="00775394" w:rsidP="00775394">
      <w:pPr>
        <w:tabs>
          <w:tab w:val="left" w:pos="6120"/>
        </w:tabs>
        <w:spacing w:after="0"/>
        <w:rPr>
          <w:bCs/>
          <w:i/>
          <w:color w:val="365F91" w:themeColor="accent1" w:themeShade="BF"/>
          <w:lang w:val="en-CA"/>
        </w:rPr>
      </w:pPr>
      <w:r w:rsidRPr="00775394">
        <w:rPr>
          <w:bCs/>
          <w:i/>
          <w:color w:val="365F91" w:themeColor="accent1" w:themeShade="BF"/>
          <w:lang w:val="en-CA"/>
        </w:rPr>
        <w:t>During office hours (8:30 to 4:30 p.m., Monday to Friday)</w:t>
      </w:r>
    </w:p>
    <w:p w14:paraId="43D84856" w14:textId="77777777" w:rsidR="00CB2646" w:rsidRPr="00775394" w:rsidRDefault="00CB2646" w:rsidP="00775394">
      <w:pPr>
        <w:tabs>
          <w:tab w:val="left" w:pos="6120"/>
        </w:tabs>
        <w:spacing w:after="0"/>
        <w:rPr>
          <w:bCs/>
          <w:i/>
          <w:color w:val="365F91" w:themeColor="accent1" w:themeShade="BF"/>
          <w:lang w:val="en-CA"/>
        </w:rPr>
      </w:pPr>
    </w:p>
    <w:p w14:paraId="43D84857" w14:textId="77777777" w:rsidR="00775394" w:rsidRPr="00775394" w:rsidRDefault="00775394" w:rsidP="00CB2646">
      <w:pPr>
        <w:tabs>
          <w:tab w:val="left" w:pos="6120"/>
        </w:tabs>
        <w:rPr>
          <w:bCs/>
          <w:i/>
          <w:color w:val="365F91" w:themeColor="accent1" w:themeShade="BF"/>
          <w:lang w:val="en-CA"/>
        </w:rPr>
      </w:pPr>
      <w:r w:rsidRPr="00775394">
        <w:rPr>
          <w:bCs/>
          <w:i/>
          <w:color w:val="365F91" w:themeColor="accent1" w:themeShade="BF"/>
          <w:lang w:val="en-CA"/>
        </w:rPr>
        <w:t xml:space="preserve">AND to report emergency repairs anytime </w:t>
      </w:r>
      <w:r>
        <w:rPr>
          <w:bCs/>
          <w:i/>
          <w:color w:val="365F91" w:themeColor="accent1" w:themeShade="BF"/>
          <w:lang w:val="en-CA"/>
        </w:rPr>
        <w:br/>
      </w:r>
      <w:r w:rsidRPr="00775394">
        <w:rPr>
          <w:bCs/>
          <w:i/>
          <w:color w:val="365F91" w:themeColor="accent1" w:themeShade="BF"/>
          <w:lang w:val="en-CA"/>
        </w:rPr>
        <w:t xml:space="preserve">(24 hours a day, seven days a week) </w:t>
      </w:r>
    </w:p>
    <w:p w14:paraId="43D84858" w14:textId="77777777" w:rsidR="00775394" w:rsidRPr="00CB2646" w:rsidRDefault="00775394" w:rsidP="00775394">
      <w:pPr>
        <w:tabs>
          <w:tab w:val="left" w:pos="6120"/>
        </w:tabs>
        <w:spacing w:after="240"/>
        <w:rPr>
          <w:b/>
          <w:bCs/>
          <w:lang w:val="en-CA"/>
        </w:rPr>
      </w:pPr>
      <w:r w:rsidRPr="00CB2646">
        <w:rPr>
          <w:b/>
          <w:bCs/>
          <w:color w:val="365F91" w:themeColor="accent1" w:themeShade="BF"/>
          <w:lang w:val="en-CA"/>
        </w:rPr>
        <w:t>*Emergency: Fire, Leak, Flood, No Water, Electrical</w:t>
      </w:r>
    </w:p>
    <w:p w14:paraId="43D84859" w14:textId="7BADC079" w:rsidR="00775394" w:rsidRPr="00775394" w:rsidRDefault="00CF1913" w:rsidP="00775394">
      <w:pPr>
        <w:tabs>
          <w:tab w:val="left" w:pos="6120"/>
        </w:tabs>
        <w:spacing w:after="360"/>
        <w:rPr>
          <w:b/>
          <w:bCs/>
          <w:lang w:val="en-CA"/>
        </w:rPr>
      </w:pPr>
      <w:r>
        <w:rPr>
          <w:b/>
          <w:bCs/>
          <w:lang w:val="en-CA"/>
        </w:rPr>
        <w:t>Tenant Services Coordinator</w:t>
      </w:r>
      <w:r w:rsidR="00775394" w:rsidRPr="00775394">
        <w:rPr>
          <w:b/>
          <w:bCs/>
          <w:lang w:val="en-CA"/>
        </w:rPr>
        <w:tab/>
        <w:t>______________</w:t>
      </w:r>
    </w:p>
    <w:p w14:paraId="43D8485A" w14:textId="77777777" w:rsidR="00775394" w:rsidRPr="00775394" w:rsidRDefault="00775394" w:rsidP="00775394">
      <w:pPr>
        <w:tabs>
          <w:tab w:val="left" w:pos="6120"/>
        </w:tabs>
        <w:spacing w:after="360"/>
        <w:rPr>
          <w:b/>
          <w:bCs/>
          <w:lang w:val="en-CA"/>
        </w:rPr>
      </w:pPr>
      <w:r w:rsidRPr="00775394">
        <w:rPr>
          <w:b/>
          <w:bCs/>
          <w:lang w:val="en-CA"/>
        </w:rPr>
        <w:t>Community Relations Worker</w:t>
      </w:r>
      <w:r w:rsidRPr="00775394">
        <w:rPr>
          <w:b/>
          <w:bCs/>
          <w:lang w:val="en-CA"/>
        </w:rPr>
        <w:tab/>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t>______________</w:t>
      </w:r>
    </w:p>
    <w:p w14:paraId="43D8485B" w14:textId="0BD30B99" w:rsidR="00775394" w:rsidRPr="00775394" w:rsidRDefault="00417D32" w:rsidP="00775394">
      <w:pPr>
        <w:tabs>
          <w:tab w:val="left" w:pos="6120"/>
        </w:tabs>
        <w:spacing w:after="360"/>
        <w:rPr>
          <w:b/>
          <w:bCs/>
          <w:lang w:val="en-CA"/>
        </w:rPr>
      </w:pPr>
      <w:r>
        <w:rPr>
          <w:b/>
          <w:bCs/>
          <w:lang w:val="en-CA"/>
        </w:rPr>
        <w:t>Tenant Services Manager</w:t>
      </w:r>
      <w:r w:rsidR="00775394" w:rsidRPr="00775394">
        <w:rPr>
          <w:b/>
          <w:bCs/>
          <w:lang w:val="en-CA"/>
        </w:rPr>
        <w:tab/>
        <w:t>______________</w:t>
      </w:r>
    </w:p>
    <w:p w14:paraId="43D8485C" w14:textId="5A28E7DD" w:rsidR="00775394" w:rsidRPr="00775394" w:rsidRDefault="00417D32" w:rsidP="00775394">
      <w:pPr>
        <w:tabs>
          <w:tab w:val="left" w:pos="6120"/>
        </w:tabs>
        <w:spacing w:after="360"/>
        <w:rPr>
          <w:b/>
          <w:bCs/>
          <w:lang w:val="en-CA"/>
        </w:rPr>
      </w:pPr>
      <w:r>
        <w:rPr>
          <w:b/>
          <w:bCs/>
          <w:lang w:val="en-CA"/>
        </w:rPr>
        <w:t>Director of Community Services</w:t>
      </w:r>
      <w:r w:rsidR="00775394" w:rsidRPr="00775394">
        <w:rPr>
          <w:b/>
          <w:bCs/>
          <w:lang w:val="en-CA"/>
        </w:rPr>
        <w:tab/>
        <w:t>______________</w:t>
      </w:r>
    </w:p>
    <w:p w14:paraId="43D8485D" w14:textId="77777777" w:rsidR="00775394" w:rsidRPr="00775394" w:rsidRDefault="00775394" w:rsidP="00775394">
      <w:pPr>
        <w:pBdr>
          <w:bottom w:val="single" w:sz="4" w:space="1" w:color="auto"/>
        </w:pBdr>
        <w:tabs>
          <w:tab w:val="left" w:pos="6120"/>
        </w:tabs>
        <w:spacing w:after="360"/>
        <w:rPr>
          <w:b/>
          <w:bCs/>
          <w:lang w:val="en-CA"/>
        </w:rPr>
      </w:pPr>
      <w:r w:rsidRPr="00775394">
        <w:rPr>
          <w:b/>
          <w:bCs/>
          <w:lang w:val="en-CA"/>
        </w:rPr>
        <w:t>Other Contacts</w:t>
      </w:r>
    </w:p>
    <w:p w14:paraId="43D8485E" w14:textId="77777777" w:rsidR="00775394" w:rsidRPr="00775394" w:rsidRDefault="00775394" w:rsidP="00775394">
      <w:pPr>
        <w:tabs>
          <w:tab w:val="left" w:pos="6120"/>
        </w:tabs>
        <w:rPr>
          <w:b/>
          <w:bCs/>
        </w:rPr>
      </w:pPr>
      <w:r w:rsidRPr="00775394">
        <w:rPr>
          <w:b/>
          <w:bCs/>
          <w:highlight w:val="yellow"/>
        </w:rPr>
        <w:t>Local Information Hotline</w:t>
      </w:r>
      <w:r w:rsidRPr="00775394">
        <w:rPr>
          <w:b/>
          <w:bCs/>
          <w:highlight w:val="yellow"/>
        </w:rPr>
        <w:tab/>
        <w:t>2-1-1</w:t>
      </w:r>
    </w:p>
    <w:p w14:paraId="43D8485F" w14:textId="77777777" w:rsidR="00775394" w:rsidRPr="00775394" w:rsidRDefault="00775394" w:rsidP="00775394">
      <w:pPr>
        <w:tabs>
          <w:tab w:val="left" w:pos="6120"/>
        </w:tabs>
        <w:rPr>
          <w:bCs/>
        </w:rPr>
      </w:pPr>
      <w:r w:rsidRPr="00775394">
        <w:rPr>
          <w:bCs/>
        </w:rPr>
        <w:t>Grey Bruce Community Legal Clinic</w:t>
      </w:r>
      <w:r w:rsidRPr="00775394">
        <w:rPr>
          <w:bCs/>
        </w:rPr>
        <w:tab/>
        <w:t xml:space="preserve">519-370-2200 </w:t>
      </w:r>
    </w:p>
    <w:p w14:paraId="43D84860" w14:textId="77777777" w:rsidR="00775394" w:rsidRPr="00775394" w:rsidRDefault="00775394" w:rsidP="00775394">
      <w:pPr>
        <w:tabs>
          <w:tab w:val="left" w:pos="6120"/>
        </w:tabs>
        <w:rPr>
          <w:bCs/>
        </w:rPr>
      </w:pPr>
      <w:r w:rsidRPr="00775394">
        <w:rPr>
          <w:bCs/>
        </w:rPr>
        <w:t>Ontario Rental Housing Tribunal</w:t>
      </w:r>
      <w:r w:rsidRPr="00775394">
        <w:rPr>
          <w:bCs/>
        </w:rPr>
        <w:tab/>
        <w:t>1-888-332-3234</w:t>
      </w:r>
    </w:p>
    <w:p w14:paraId="43D84861" w14:textId="77777777" w:rsidR="00775394" w:rsidRPr="00775394" w:rsidRDefault="00775394" w:rsidP="00775394">
      <w:pPr>
        <w:rPr>
          <w:b/>
          <w:bCs/>
          <w:lang w:val="en-CA"/>
        </w:rPr>
      </w:pPr>
    </w:p>
    <w:p w14:paraId="43D84862" w14:textId="77777777" w:rsidR="00775394" w:rsidRPr="00775394" w:rsidRDefault="00775394" w:rsidP="00775394">
      <w:pPr>
        <w:rPr>
          <w:b/>
          <w:bCs/>
          <w:lang w:val="en-CA"/>
        </w:rPr>
      </w:pPr>
    </w:p>
    <w:p w14:paraId="43D84863" w14:textId="77777777" w:rsidR="00775394" w:rsidRPr="00775394" w:rsidRDefault="00775394" w:rsidP="00775394">
      <w:pPr>
        <w:rPr>
          <w:b/>
          <w:bCs/>
          <w:lang w:val="en-CA"/>
        </w:rPr>
      </w:pPr>
      <w:r w:rsidRPr="00775394">
        <w:rPr>
          <w:b/>
          <w:bCs/>
          <w:lang w:val="en-CA"/>
        </w:rPr>
        <w:br w:type="page"/>
      </w:r>
    </w:p>
    <w:p w14:paraId="43D84864" w14:textId="77777777" w:rsidR="00775394" w:rsidRPr="00CB2646" w:rsidRDefault="00775394" w:rsidP="00CB2646">
      <w:pPr>
        <w:pStyle w:val="Heading1"/>
      </w:pPr>
      <w:bookmarkStart w:id="0" w:name="_Toc373141384"/>
      <w:bookmarkStart w:id="1" w:name="_Toc376436375"/>
      <w:r w:rsidRPr="00CB2646">
        <w:lastRenderedPageBreak/>
        <w:t>Introduction</w:t>
      </w:r>
      <w:bookmarkEnd w:id="0"/>
      <w:bookmarkEnd w:id="1"/>
    </w:p>
    <w:p w14:paraId="43D84865" w14:textId="77777777" w:rsidR="00775394" w:rsidRPr="00775394" w:rsidRDefault="00775394" w:rsidP="00775394">
      <w:pPr>
        <w:rPr>
          <w:lang w:val="en-CA"/>
        </w:rPr>
      </w:pPr>
      <w:r w:rsidRPr="00775394">
        <w:rPr>
          <w:lang w:val="en-CA"/>
        </w:rPr>
        <w:t xml:space="preserve">Welcome to your new home! This Tenant Handbook gives you important information and helps answer some of your questions as you settle into your new home and/or community. Inside this Handbook, you can find helpful answers to some frequently asked questions, as well as information about what is expected and required of you as a tenant living in our housing community. We hope you will find this Handbook helpful and encourage you to contact us if you have any questions. </w:t>
      </w:r>
    </w:p>
    <w:p w14:paraId="43D84866" w14:textId="77777777" w:rsidR="00775394" w:rsidRPr="00775394" w:rsidRDefault="00775394" w:rsidP="00CB2646">
      <w:pPr>
        <w:pStyle w:val="Heading2"/>
      </w:pPr>
      <w:bookmarkStart w:id="2" w:name="_Toc376436376"/>
      <w:r w:rsidRPr="00775394">
        <w:t>About Grey County Housing</w:t>
      </w:r>
      <w:bookmarkEnd w:id="2"/>
    </w:p>
    <w:p w14:paraId="43D84867" w14:textId="39CD287A" w:rsidR="00775394" w:rsidRPr="00775394" w:rsidRDefault="00775394" w:rsidP="00775394">
      <w:r w:rsidRPr="00775394">
        <w:t xml:space="preserve">Grey County Housing is responsible for the direct management of </w:t>
      </w:r>
      <w:r w:rsidR="00EE6E13">
        <w:t>997 u</w:t>
      </w:r>
      <w:r w:rsidRPr="00775394">
        <w:t>nits in Grey County. They are located at 3</w:t>
      </w:r>
      <w:r w:rsidR="00EE6E13">
        <w:t>5</w:t>
      </w:r>
      <w:r w:rsidRPr="00775394">
        <w:t xml:space="preserve"> sites located in 10 communities in Grey County;</w:t>
      </w:r>
    </w:p>
    <w:p w14:paraId="43D84868" w14:textId="77777777" w:rsidR="00775394" w:rsidRPr="00775394" w:rsidRDefault="00775394" w:rsidP="00775394">
      <w:pPr>
        <w:spacing w:after="0"/>
        <w:ind w:left="720"/>
        <w:rPr>
          <w:b/>
        </w:rPr>
      </w:pPr>
      <w:r w:rsidRPr="00775394">
        <w:rPr>
          <w:b/>
        </w:rPr>
        <w:t xml:space="preserve">Owen Sound </w:t>
      </w:r>
    </w:p>
    <w:p w14:paraId="43D84869" w14:textId="77777777" w:rsidR="00775394" w:rsidRPr="00775394" w:rsidRDefault="00775394" w:rsidP="00775394">
      <w:pPr>
        <w:spacing w:after="0"/>
        <w:ind w:left="720"/>
        <w:rPr>
          <w:b/>
        </w:rPr>
      </w:pPr>
      <w:r w:rsidRPr="00775394">
        <w:rPr>
          <w:b/>
        </w:rPr>
        <w:t xml:space="preserve">Chatsworth </w:t>
      </w:r>
      <w:r w:rsidRPr="00775394">
        <w:rPr>
          <w:b/>
        </w:rPr>
        <w:tab/>
      </w:r>
    </w:p>
    <w:p w14:paraId="43D8486A" w14:textId="77777777" w:rsidR="00775394" w:rsidRPr="00775394" w:rsidRDefault="00775394" w:rsidP="00775394">
      <w:pPr>
        <w:spacing w:after="0"/>
        <w:ind w:left="720"/>
        <w:rPr>
          <w:b/>
        </w:rPr>
      </w:pPr>
      <w:r w:rsidRPr="00775394">
        <w:rPr>
          <w:b/>
        </w:rPr>
        <w:t>Hanover</w:t>
      </w:r>
      <w:r w:rsidRPr="00775394">
        <w:rPr>
          <w:b/>
        </w:rPr>
        <w:tab/>
      </w:r>
    </w:p>
    <w:p w14:paraId="43D8486B" w14:textId="77777777" w:rsidR="00775394" w:rsidRPr="00775394" w:rsidRDefault="00775394" w:rsidP="00775394">
      <w:pPr>
        <w:spacing w:after="0"/>
        <w:ind w:left="720"/>
        <w:rPr>
          <w:b/>
        </w:rPr>
      </w:pPr>
      <w:r w:rsidRPr="00775394">
        <w:rPr>
          <w:b/>
        </w:rPr>
        <w:t>Meaford</w:t>
      </w:r>
      <w:r w:rsidRPr="00775394">
        <w:rPr>
          <w:b/>
        </w:rPr>
        <w:tab/>
      </w:r>
      <w:r w:rsidRPr="00775394">
        <w:rPr>
          <w:b/>
        </w:rPr>
        <w:br/>
        <w:t>Thornbury</w:t>
      </w:r>
      <w:r w:rsidRPr="00775394">
        <w:rPr>
          <w:b/>
        </w:rPr>
        <w:br/>
        <w:t>Dundalk</w:t>
      </w:r>
      <w:r w:rsidRPr="00775394">
        <w:rPr>
          <w:b/>
        </w:rPr>
        <w:tab/>
      </w:r>
      <w:r w:rsidRPr="00775394">
        <w:rPr>
          <w:b/>
        </w:rPr>
        <w:br/>
        <w:t xml:space="preserve">Holstein </w:t>
      </w:r>
      <w:r w:rsidRPr="00775394">
        <w:rPr>
          <w:b/>
        </w:rPr>
        <w:br/>
        <w:t xml:space="preserve">West Grey </w:t>
      </w:r>
    </w:p>
    <w:p w14:paraId="43D8486C" w14:textId="77777777" w:rsidR="00775394" w:rsidRPr="00775394" w:rsidRDefault="00775394" w:rsidP="00775394">
      <w:pPr>
        <w:spacing w:after="0"/>
        <w:ind w:left="720"/>
        <w:rPr>
          <w:b/>
        </w:rPr>
      </w:pPr>
      <w:r w:rsidRPr="00775394">
        <w:rPr>
          <w:b/>
        </w:rPr>
        <w:t xml:space="preserve">Flesherton </w:t>
      </w:r>
    </w:p>
    <w:p w14:paraId="43D8486D" w14:textId="77777777" w:rsidR="00775394" w:rsidRPr="00775394" w:rsidRDefault="00775394" w:rsidP="00775394">
      <w:pPr>
        <w:ind w:left="720"/>
      </w:pPr>
      <w:r w:rsidRPr="00775394">
        <w:rPr>
          <w:b/>
        </w:rPr>
        <w:t xml:space="preserve">Markdale </w:t>
      </w:r>
    </w:p>
    <w:p w14:paraId="43D8486E" w14:textId="77777777" w:rsidR="00775394" w:rsidRPr="00775394" w:rsidRDefault="00775394" w:rsidP="00775394">
      <w:pPr>
        <w:rPr>
          <w:lang w:val="en-CA"/>
        </w:rPr>
      </w:pPr>
      <w:r w:rsidRPr="00775394">
        <w:rPr>
          <w:lang w:val="en-CA"/>
        </w:rPr>
        <w:t>Units include low and high-rise apartment buildings, townhouses, semi-detached and single family homes. Units range in size from bachelor apartments to 5-bedroom homes, with some units being barrier free.</w:t>
      </w:r>
    </w:p>
    <w:p w14:paraId="43D8486F" w14:textId="77777777" w:rsidR="00775394" w:rsidRPr="00775394" w:rsidRDefault="00775394" w:rsidP="00775394">
      <w:pPr>
        <w:pStyle w:val="Heading2"/>
        <w:rPr>
          <w:lang w:val="en-CA"/>
        </w:rPr>
      </w:pPr>
      <w:bookmarkStart w:id="3" w:name="_Toc376436377"/>
      <w:r w:rsidRPr="00775394">
        <w:rPr>
          <w:lang w:val="en-CA"/>
        </w:rPr>
        <w:t xml:space="preserve">How </w:t>
      </w:r>
      <w:r>
        <w:rPr>
          <w:lang w:val="en-CA"/>
        </w:rPr>
        <w:t>t</w:t>
      </w:r>
      <w:r w:rsidRPr="00775394">
        <w:rPr>
          <w:lang w:val="en-CA"/>
        </w:rPr>
        <w:t>o Contact Us</w:t>
      </w:r>
      <w:bookmarkEnd w:id="3"/>
    </w:p>
    <w:p w14:paraId="43D84870" w14:textId="77777777" w:rsidR="00775394" w:rsidRPr="00775394" w:rsidRDefault="00775394" w:rsidP="00775394">
      <w:pPr>
        <w:spacing w:after="0"/>
        <w:rPr>
          <w:lang w:val="en-CA"/>
        </w:rPr>
      </w:pPr>
      <w:r w:rsidRPr="00775394">
        <w:rPr>
          <w:lang w:val="en-CA"/>
        </w:rPr>
        <w:t xml:space="preserve">If you have any questions or concerns, you can contact the staff at </w:t>
      </w:r>
    </w:p>
    <w:p w14:paraId="43D84871" w14:textId="77777777" w:rsidR="00775394" w:rsidRPr="00775394" w:rsidRDefault="00775394" w:rsidP="00775394">
      <w:pPr>
        <w:rPr>
          <w:lang w:val="en-CA"/>
        </w:rPr>
      </w:pPr>
      <w:r w:rsidRPr="00775394">
        <w:rPr>
          <w:lang w:val="en-CA"/>
        </w:rPr>
        <w:t xml:space="preserve">Grey County Housing by calling </w:t>
      </w:r>
      <w:r w:rsidRPr="00775394">
        <w:rPr>
          <w:b/>
          <w:lang w:val="en-CA"/>
        </w:rPr>
        <w:t>519-376-5744</w:t>
      </w:r>
      <w:r w:rsidRPr="00775394">
        <w:rPr>
          <w:lang w:val="en-CA"/>
        </w:rPr>
        <w:t>.</w:t>
      </w:r>
    </w:p>
    <w:p w14:paraId="43D84872" w14:textId="77777777" w:rsidR="00775394" w:rsidRPr="00775394" w:rsidRDefault="00775394" w:rsidP="00775394">
      <w:pPr>
        <w:rPr>
          <w:b/>
          <w:lang w:val="en-CA"/>
        </w:rPr>
      </w:pPr>
      <w:r w:rsidRPr="00775394">
        <w:rPr>
          <w:b/>
          <w:lang w:val="en-CA"/>
        </w:rPr>
        <w:t>Our administration office location is:</w:t>
      </w:r>
    </w:p>
    <w:p w14:paraId="43D84873" w14:textId="77777777" w:rsidR="00775394" w:rsidRPr="00775394" w:rsidRDefault="00775394" w:rsidP="00775394">
      <w:pPr>
        <w:spacing w:after="0"/>
        <w:jc w:val="center"/>
        <w:rPr>
          <w:lang w:val="fr-FR"/>
        </w:rPr>
      </w:pPr>
      <w:r w:rsidRPr="00775394">
        <w:rPr>
          <w:lang w:val="en-CA"/>
        </w:rPr>
        <w:t>595 9</w:t>
      </w:r>
      <w:r w:rsidRPr="00775394">
        <w:rPr>
          <w:vertAlign w:val="superscript"/>
          <w:lang w:val="en-CA"/>
        </w:rPr>
        <w:t>th</w:t>
      </w:r>
      <w:r w:rsidRPr="00775394">
        <w:rPr>
          <w:lang w:val="en-CA"/>
        </w:rPr>
        <w:t xml:space="preserve"> Avenue East</w:t>
      </w:r>
      <w:r w:rsidRPr="00775394">
        <w:rPr>
          <w:lang w:val="en-CA"/>
        </w:rPr>
        <w:br/>
        <w:t>Owen Sound, ON  N4K 3E3</w:t>
      </w:r>
    </w:p>
    <w:p w14:paraId="43D84874" w14:textId="77777777" w:rsidR="00775394" w:rsidRPr="00775394" w:rsidRDefault="00EE6E13" w:rsidP="00775394">
      <w:pPr>
        <w:jc w:val="center"/>
        <w:rPr>
          <w:lang w:val="fr-FR"/>
        </w:rPr>
      </w:pPr>
      <w:hyperlink r:id="rId15" w:history="1">
        <w:r w:rsidR="00775394" w:rsidRPr="00775394">
          <w:rPr>
            <w:rStyle w:val="Hyperlink"/>
            <w:lang w:val="fr-FR"/>
          </w:rPr>
          <w:t>www.grey.ca</w:t>
        </w:r>
      </w:hyperlink>
    </w:p>
    <w:p w14:paraId="43D84875" w14:textId="77777777" w:rsidR="00775394" w:rsidRPr="00775394" w:rsidRDefault="00775394" w:rsidP="00775394">
      <w:pPr>
        <w:rPr>
          <w:lang w:val="en-CA"/>
        </w:rPr>
      </w:pPr>
      <w:r w:rsidRPr="00775394">
        <w:rPr>
          <w:lang w:val="en-CA"/>
        </w:rPr>
        <w:t xml:space="preserve">Office hours are 8:30 a.m. to 4:30 p.m. Monday to Friday, except for holidays. </w:t>
      </w:r>
    </w:p>
    <w:bookmarkStart w:id="4" w:name="_Toc373141385" w:displacedByCustomXml="next"/>
    <w:bookmarkStart w:id="5" w:name="_Toc128281556" w:displacedByCustomXml="next"/>
    <w:bookmarkStart w:id="6" w:name="_Toc128207482" w:displacedByCustomXml="next"/>
    <w:sdt>
      <w:sdtPr>
        <w:rPr>
          <w:rFonts w:ascii="HelveticaNeueLT Std" w:eastAsiaTheme="minorHAnsi" w:hAnsi="HelveticaNeueLT Std" w:cstheme="minorBidi"/>
          <w:b w:val="0"/>
          <w:bCs w:val="0"/>
          <w:color w:val="auto"/>
          <w:sz w:val="24"/>
          <w:szCs w:val="24"/>
          <w:lang w:eastAsia="en-US"/>
        </w:rPr>
        <w:id w:val="-962803881"/>
        <w:docPartObj>
          <w:docPartGallery w:val="Table of Contents"/>
          <w:docPartUnique/>
        </w:docPartObj>
      </w:sdtPr>
      <w:sdtEndPr>
        <w:rPr>
          <w:noProof/>
        </w:rPr>
      </w:sdtEndPr>
      <w:sdtContent>
        <w:p w14:paraId="43D84876" w14:textId="77777777" w:rsidR="00CB2646" w:rsidRDefault="00CB2646">
          <w:pPr>
            <w:pStyle w:val="TOCHeading"/>
          </w:pPr>
          <w:r w:rsidRPr="00CB2646">
            <w:rPr>
              <w:b w:val="0"/>
            </w:rPr>
            <w:t>Table of Contents</w:t>
          </w:r>
        </w:p>
        <w:p w14:paraId="43D84877" w14:textId="620F6BD1" w:rsidR="00CB2646" w:rsidRDefault="00CB2646">
          <w:pPr>
            <w:pStyle w:val="TOC1"/>
            <w:rPr>
              <w:rFonts w:asciiTheme="minorHAnsi" w:eastAsiaTheme="minorEastAsia" w:hAnsiTheme="minorHAnsi" w:cstheme="minorBidi"/>
              <w:b w:val="0"/>
              <w:sz w:val="22"/>
              <w:szCs w:val="22"/>
              <w:lang w:val="en-US"/>
            </w:rPr>
          </w:pPr>
          <w:r>
            <w:fldChar w:fldCharType="begin"/>
          </w:r>
          <w:r>
            <w:instrText xml:space="preserve"> TOC \o "1-3" \h \z \u </w:instrText>
          </w:r>
          <w:r>
            <w:fldChar w:fldCharType="separate"/>
          </w:r>
          <w:hyperlink w:anchor="_Toc376436375" w:history="1">
            <w:r w:rsidRPr="00E6292F">
              <w:rPr>
                <w:rStyle w:val="Hyperlink"/>
              </w:rPr>
              <w:t>Introduction</w:t>
            </w:r>
            <w:r>
              <w:rPr>
                <w:webHidden/>
              </w:rPr>
              <w:tab/>
            </w:r>
            <w:r>
              <w:rPr>
                <w:webHidden/>
              </w:rPr>
              <w:fldChar w:fldCharType="begin"/>
            </w:r>
            <w:r>
              <w:rPr>
                <w:webHidden/>
              </w:rPr>
              <w:instrText xml:space="preserve"> PAGEREF _Toc376436375 \h </w:instrText>
            </w:r>
            <w:r>
              <w:rPr>
                <w:webHidden/>
              </w:rPr>
            </w:r>
            <w:r>
              <w:rPr>
                <w:webHidden/>
              </w:rPr>
              <w:fldChar w:fldCharType="separate"/>
            </w:r>
            <w:r w:rsidR="00CF1913">
              <w:rPr>
                <w:webHidden/>
              </w:rPr>
              <w:t>1</w:t>
            </w:r>
            <w:r>
              <w:rPr>
                <w:webHidden/>
              </w:rPr>
              <w:fldChar w:fldCharType="end"/>
            </w:r>
          </w:hyperlink>
        </w:p>
        <w:p w14:paraId="43D84878" w14:textId="68538A60"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76" w:history="1">
            <w:r w:rsidR="00CB2646" w:rsidRPr="00E6292F">
              <w:rPr>
                <w:rStyle w:val="Hyperlink"/>
                <w:noProof/>
              </w:rPr>
              <w:t>About Grey County Housing</w:t>
            </w:r>
            <w:r w:rsidR="00CB2646">
              <w:rPr>
                <w:noProof/>
                <w:webHidden/>
              </w:rPr>
              <w:tab/>
            </w:r>
            <w:r w:rsidR="00CB2646">
              <w:rPr>
                <w:noProof/>
                <w:webHidden/>
              </w:rPr>
              <w:fldChar w:fldCharType="begin"/>
            </w:r>
            <w:r w:rsidR="00CB2646">
              <w:rPr>
                <w:noProof/>
                <w:webHidden/>
              </w:rPr>
              <w:instrText xml:space="preserve"> PAGEREF _Toc376436376 \h </w:instrText>
            </w:r>
            <w:r w:rsidR="00CB2646">
              <w:rPr>
                <w:noProof/>
                <w:webHidden/>
              </w:rPr>
            </w:r>
            <w:r w:rsidR="00CB2646">
              <w:rPr>
                <w:noProof/>
                <w:webHidden/>
              </w:rPr>
              <w:fldChar w:fldCharType="separate"/>
            </w:r>
            <w:r w:rsidR="00CF1913">
              <w:rPr>
                <w:noProof/>
                <w:webHidden/>
              </w:rPr>
              <w:t>1</w:t>
            </w:r>
            <w:r w:rsidR="00CB2646">
              <w:rPr>
                <w:noProof/>
                <w:webHidden/>
              </w:rPr>
              <w:fldChar w:fldCharType="end"/>
            </w:r>
          </w:hyperlink>
        </w:p>
        <w:p w14:paraId="43D84879" w14:textId="0F7EF557"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77" w:history="1">
            <w:r w:rsidR="00CB2646" w:rsidRPr="00E6292F">
              <w:rPr>
                <w:rStyle w:val="Hyperlink"/>
                <w:noProof/>
              </w:rPr>
              <w:t>How to Contact Us</w:t>
            </w:r>
            <w:r w:rsidR="00CB2646">
              <w:rPr>
                <w:noProof/>
                <w:webHidden/>
              </w:rPr>
              <w:tab/>
            </w:r>
            <w:r w:rsidR="00CB2646">
              <w:rPr>
                <w:noProof/>
                <w:webHidden/>
              </w:rPr>
              <w:fldChar w:fldCharType="begin"/>
            </w:r>
            <w:r w:rsidR="00CB2646">
              <w:rPr>
                <w:noProof/>
                <w:webHidden/>
              </w:rPr>
              <w:instrText xml:space="preserve"> PAGEREF _Toc376436377 \h </w:instrText>
            </w:r>
            <w:r w:rsidR="00CB2646">
              <w:rPr>
                <w:noProof/>
                <w:webHidden/>
              </w:rPr>
            </w:r>
            <w:r w:rsidR="00CB2646">
              <w:rPr>
                <w:noProof/>
                <w:webHidden/>
              </w:rPr>
              <w:fldChar w:fldCharType="separate"/>
            </w:r>
            <w:r w:rsidR="00CF1913">
              <w:rPr>
                <w:noProof/>
                <w:webHidden/>
              </w:rPr>
              <w:t>1</w:t>
            </w:r>
            <w:r w:rsidR="00CB2646">
              <w:rPr>
                <w:noProof/>
                <w:webHidden/>
              </w:rPr>
              <w:fldChar w:fldCharType="end"/>
            </w:r>
          </w:hyperlink>
        </w:p>
        <w:p w14:paraId="43D8487A" w14:textId="769C7693" w:rsidR="00CB2646" w:rsidRDefault="00EE6E13">
          <w:pPr>
            <w:pStyle w:val="TOC1"/>
            <w:rPr>
              <w:rFonts w:asciiTheme="minorHAnsi" w:eastAsiaTheme="minorEastAsia" w:hAnsiTheme="minorHAnsi" w:cstheme="minorBidi"/>
              <w:b w:val="0"/>
              <w:sz w:val="22"/>
              <w:szCs w:val="22"/>
              <w:lang w:val="en-US"/>
            </w:rPr>
          </w:pPr>
          <w:hyperlink w:anchor="_Toc376436378" w:history="1">
            <w:r w:rsidR="00CB2646" w:rsidRPr="00E6292F">
              <w:rPr>
                <w:rStyle w:val="Hyperlink"/>
              </w:rPr>
              <w:t>Moving In</w:t>
            </w:r>
            <w:r w:rsidR="00CB2646">
              <w:rPr>
                <w:webHidden/>
              </w:rPr>
              <w:tab/>
            </w:r>
            <w:r w:rsidR="00CB2646">
              <w:rPr>
                <w:webHidden/>
              </w:rPr>
              <w:fldChar w:fldCharType="begin"/>
            </w:r>
            <w:r w:rsidR="00CB2646">
              <w:rPr>
                <w:webHidden/>
              </w:rPr>
              <w:instrText xml:space="preserve"> PAGEREF _Toc376436378 \h </w:instrText>
            </w:r>
            <w:r w:rsidR="00CB2646">
              <w:rPr>
                <w:webHidden/>
              </w:rPr>
            </w:r>
            <w:r w:rsidR="00CB2646">
              <w:rPr>
                <w:webHidden/>
              </w:rPr>
              <w:fldChar w:fldCharType="separate"/>
            </w:r>
            <w:r w:rsidR="00CF1913">
              <w:rPr>
                <w:webHidden/>
              </w:rPr>
              <w:t>4</w:t>
            </w:r>
            <w:r w:rsidR="00CB2646">
              <w:rPr>
                <w:webHidden/>
              </w:rPr>
              <w:fldChar w:fldCharType="end"/>
            </w:r>
          </w:hyperlink>
        </w:p>
        <w:p w14:paraId="43D8487B" w14:textId="546EA4A1"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79" w:history="1">
            <w:r w:rsidR="00CB2646" w:rsidRPr="00E6292F">
              <w:rPr>
                <w:rStyle w:val="Hyperlink"/>
                <w:noProof/>
              </w:rPr>
              <w:t>Move-in Inspections</w:t>
            </w:r>
            <w:r w:rsidR="00CB2646">
              <w:rPr>
                <w:noProof/>
                <w:webHidden/>
              </w:rPr>
              <w:tab/>
            </w:r>
            <w:r w:rsidR="00CB2646">
              <w:rPr>
                <w:noProof/>
                <w:webHidden/>
              </w:rPr>
              <w:fldChar w:fldCharType="begin"/>
            </w:r>
            <w:r w:rsidR="00CB2646">
              <w:rPr>
                <w:noProof/>
                <w:webHidden/>
              </w:rPr>
              <w:instrText xml:space="preserve"> PAGEREF _Toc376436379 \h </w:instrText>
            </w:r>
            <w:r w:rsidR="00CB2646">
              <w:rPr>
                <w:noProof/>
                <w:webHidden/>
              </w:rPr>
            </w:r>
            <w:r w:rsidR="00CB2646">
              <w:rPr>
                <w:noProof/>
                <w:webHidden/>
              </w:rPr>
              <w:fldChar w:fldCharType="separate"/>
            </w:r>
            <w:r w:rsidR="00CF1913">
              <w:rPr>
                <w:noProof/>
                <w:webHidden/>
              </w:rPr>
              <w:t>4</w:t>
            </w:r>
            <w:r w:rsidR="00CB2646">
              <w:rPr>
                <w:noProof/>
                <w:webHidden/>
              </w:rPr>
              <w:fldChar w:fldCharType="end"/>
            </w:r>
          </w:hyperlink>
        </w:p>
        <w:p w14:paraId="43D8487C" w14:textId="4AD63B58"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80" w:history="1">
            <w:r w:rsidR="00CB2646" w:rsidRPr="00E6292F">
              <w:rPr>
                <w:rStyle w:val="Hyperlink"/>
                <w:noProof/>
              </w:rPr>
              <w:t>Keys/Fob</w:t>
            </w:r>
            <w:r w:rsidR="00CB2646">
              <w:rPr>
                <w:noProof/>
                <w:webHidden/>
              </w:rPr>
              <w:tab/>
            </w:r>
            <w:r w:rsidR="00CB2646">
              <w:rPr>
                <w:noProof/>
                <w:webHidden/>
              </w:rPr>
              <w:fldChar w:fldCharType="begin"/>
            </w:r>
            <w:r w:rsidR="00CB2646">
              <w:rPr>
                <w:noProof/>
                <w:webHidden/>
              </w:rPr>
              <w:instrText xml:space="preserve"> PAGEREF _Toc376436380 \h </w:instrText>
            </w:r>
            <w:r w:rsidR="00CB2646">
              <w:rPr>
                <w:noProof/>
                <w:webHidden/>
              </w:rPr>
            </w:r>
            <w:r w:rsidR="00CB2646">
              <w:rPr>
                <w:noProof/>
                <w:webHidden/>
              </w:rPr>
              <w:fldChar w:fldCharType="separate"/>
            </w:r>
            <w:r w:rsidR="00CF1913">
              <w:rPr>
                <w:noProof/>
                <w:webHidden/>
              </w:rPr>
              <w:t>4</w:t>
            </w:r>
            <w:r w:rsidR="00CB2646">
              <w:rPr>
                <w:noProof/>
                <w:webHidden/>
              </w:rPr>
              <w:fldChar w:fldCharType="end"/>
            </w:r>
          </w:hyperlink>
        </w:p>
        <w:p w14:paraId="43D8487D" w14:textId="3F9287B4"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81" w:history="1">
            <w:r w:rsidR="00CB2646" w:rsidRPr="00E6292F">
              <w:rPr>
                <w:rStyle w:val="Hyperlink"/>
                <w:noProof/>
              </w:rPr>
              <w:t>Parking</w:t>
            </w:r>
            <w:r w:rsidR="00CB2646">
              <w:rPr>
                <w:noProof/>
                <w:webHidden/>
              </w:rPr>
              <w:tab/>
            </w:r>
            <w:r w:rsidR="00CB2646">
              <w:rPr>
                <w:noProof/>
                <w:webHidden/>
              </w:rPr>
              <w:fldChar w:fldCharType="begin"/>
            </w:r>
            <w:r w:rsidR="00CB2646">
              <w:rPr>
                <w:noProof/>
                <w:webHidden/>
              </w:rPr>
              <w:instrText xml:space="preserve"> PAGEREF _Toc376436381 \h </w:instrText>
            </w:r>
            <w:r w:rsidR="00CB2646">
              <w:rPr>
                <w:noProof/>
                <w:webHidden/>
              </w:rPr>
            </w:r>
            <w:r w:rsidR="00CB2646">
              <w:rPr>
                <w:noProof/>
                <w:webHidden/>
              </w:rPr>
              <w:fldChar w:fldCharType="separate"/>
            </w:r>
            <w:r w:rsidR="00CF1913">
              <w:rPr>
                <w:noProof/>
                <w:webHidden/>
              </w:rPr>
              <w:t>4</w:t>
            </w:r>
            <w:r w:rsidR="00CB2646">
              <w:rPr>
                <w:noProof/>
                <w:webHidden/>
              </w:rPr>
              <w:fldChar w:fldCharType="end"/>
            </w:r>
          </w:hyperlink>
        </w:p>
        <w:p w14:paraId="43D8487E" w14:textId="305D28B7" w:rsidR="00CB2646" w:rsidRDefault="00EE6E13">
          <w:pPr>
            <w:pStyle w:val="TOC1"/>
            <w:rPr>
              <w:rFonts w:asciiTheme="minorHAnsi" w:eastAsiaTheme="minorEastAsia" w:hAnsiTheme="minorHAnsi" w:cstheme="minorBidi"/>
              <w:b w:val="0"/>
              <w:sz w:val="22"/>
              <w:szCs w:val="22"/>
              <w:lang w:val="en-US"/>
            </w:rPr>
          </w:pPr>
          <w:hyperlink w:anchor="_Toc376436382" w:history="1">
            <w:r w:rsidR="00CB2646" w:rsidRPr="00E6292F">
              <w:rPr>
                <w:rStyle w:val="Hyperlink"/>
              </w:rPr>
              <w:t>Your Rent</w:t>
            </w:r>
            <w:r w:rsidR="00CB2646">
              <w:rPr>
                <w:webHidden/>
              </w:rPr>
              <w:tab/>
            </w:r>
            <w:r w:rsidR="00CB2646">
              <w:rPr>
                <w:webHidden/>
              </w:rPr>
              <w:fldChar w:fldCharType="begin"/>
            </w:r>
            <w:r w:rsidR="00CB2646">
              <w:rPr>
                <w:webHidden/>
              </w:rPr>
              <w:instrText xml:space="preserve"> PAGEREF _Toc376436382 \h </w:instrText>
            </w:r>
            <w:r w:rsidR="00CB2646">
              <w:rPr>
                <w:webHidden/>
              </w:rPr>
            </w:r>
            <w:r w:rsidR="00CB2646">
              <w:rPr>
                <w:webHidden/>
              </w:rPr>
              <w:fldChar w:fldCharType="separate"/>
            </w:r>
            <w:r w:rsidR="00CF1913">
              <w:rPr>
                <w:webHidden/>
              </w:rPr>
              <w:t>5</w:t>
            </w:r>
            <w:r w:rsidR="00CB2646">
              <w:rPr>
                <w:webHidden/>
              </w:rPr>
              <w:fldChar w:fldCharType="end"/>
            </w:r>
          </w:hyperlink>
        </w:p>
        <w:p w14:paraId="43D8487F" w14:textId="0686A29C"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83" w:history="1">
            <w:r w:rsidR="00CB2646" w:rsidRPr="00E6292F">
              <w:rPr>
                <w:rStyle w:val="Hyperlink"/>
                <w:noProof/>
              </w:rPr>
              <w:t>About Your Rent</w:t>
            </w:r>
            <w:r w:rsidR="00CB2646">
              <w:rPr>
                <w:noProof/>
                <w:webHidden/>
              </w:rPr>
              <w:tab/>
            </w:r>
            <w:r w:rsidR="00CB2646">
              <w:rPr>
                <w:noProof/>
                <w:webHidden/>
              </w:rPr>
              <w:fldChar w:fldCharType="begin"/>
            </w:r>
            <w:r w:rsidR="00CB2646">
              <w:rPr>
                <w:noProof/>
                <w:webHidden/>
              </w:rPr>
              <w:instrText xml:space="preserve"> PAGEREF _Toc376436383 \h </w:instrText>
            </w:r>
            <w:r w:rsidR="00CB2646">
              <w:rPr>
                <w:noProof/>
                <w:webHidden/>
              </w:rPr>
            </w:r>
            <w:r w:rsidR="00CB2646">
              <w:rPr>
                <w:noProof/>
                <w:webHidden/>
              </w:rPr>
              <w:fldChar w:fldCharType="separate"/>
            </w:r>
            <w:r w:rsidR="00CF1913">
              <w:rPr>
                <w:noProof/>
                <w:webHidden/>
              </w:rPr>
              <w:t>5</w:t>
            </w:r>
            <w:r w:rsidR="00CB2646">
              <w:rPr>
                <w:noProof/>
                <w:webHidden/>
              </w:rPr>
              <w:fldChar w:fldCharType="end"/>
            </w:r>
          </w:hyperlink>
        </w:p>
        <w:p w14:paraId="43D84880" w14:textId="345B51A6"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84" w:history="1">
            <w:r w:rsidR="00CB2646" w:rsidRPr="00E6292F">
              <w:rPr>
                <w:rStyle w:val="Hyperlink"/>
                <w:noProof/>
              </w:rPr>
              <w:t>Paying Your Rent</w:t>
            </w:r>
            <w:r w:rsidR="00CB2646">
              <w:rPr>
                <w:noProof/>
                <w:webHidden/>
              </w:rPr>
              <w:tab/>
            </w:r>
            <w:r w:rsidR="00CB2646">
              <w:rPr>
                <w:noProof/>
                <w:webHidden/>
              </w:rPr>
              <w:fldChar w:fldCharType="begin"/>
            </w:r>
            <w:r w:rsidR="00CB2646">
              <w:rPr>
                <w:noProof/>
                <w:webHidden/>
              </w:rPr>
              <w:instrText xml:space="preserve"> PAGEREF _Toc376436384 \h </w:instrText>
            </w:r>
            <w:r w:rsidR="00CB2646">
              <w:rPr>
                <w:noProof/>
                <w:webHidden/>
              </w:rPr>
            </w:r>
            <w:r w:rsidR="00CB2646">
              <w:rPr>
                <w:noProof/>
                <w:webHidden/>
              </w:rPr>
              <w:fldChar w:fldCharType="separate"/>
            </w:r>
            <w:r w:rsidR="00CF1913">
              <w:rPr>
                <w:noProof/>
                <w:webHidden/>
              </w:rPr>
              <w:t>5</w:t>
            </w:r>
            <w:r w:rsidR="00CB2646">
              <w:rPr>
                <w:noProof/>
                <w:webHidden/>
              </w:rPr>
              <w:fldChar w:fldCharType="end"/>
            </w:r>
          </w:hyperlink>
        </w:p>
        <w:p w14:paraId="43D84881" w14:textId="0527DC09"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85" w:history="1">
            <w:r w:rsidR="00CB2646" w:rsidRPr="00E6292F">
              <w:rPr>
                <w:rStyle w:val="Hyperlink"/>
                <w:noProof/>
              </w:rPr>
              <w:t>Changes to Income and the Number of People Living with You</w:t>
            </w:r>
            <w:r w:rsidR="00CB2646">
              <w:rPr>
                <w:noProof/>
                <w:webHidden/>
              </w:rPr>
              <w:tab/>
            </w:r>
            <w:r w:rsidR="00CB2646">
              <w:rPr>
                <w:noProof/>
                <w:webHidden/>
              </w:rPr>
              <w:fldChar w:fldCharType="begin"/>
            </w:r>
            <w:r w:rsidR="00CB2646">
              <w:rPr>
                <w:noProof/>
                <w:webHidden/>
              </w:rPr>
              <w:instrText xml:space="preserve"> PAGEREF _Toc376436385 \h </w:instrText>
            </w:r>
            <w:r w:rsidR="00CB2646">
              <w:rPr>
                <w:noProof/>
                <w:webHidden/>
              </w:rPr>
            </w:r>
            <w:r w:rsidR="00CB2646">
              <w:rPr>
                <w:noProof/>
                <w:webHidden/>
              </w:rPr>
              <w:fldChar w:fldCharType="separate"/>
            </w:r>
            <w:r w:rsidR="00CF1913">
              <w:rPr>
                <w:noProof/>
                <w:webHidden/>
              </w:rPr>
              <w:t>5</w:t>
            </w:r>
            <w:r w:rsidR="00CB2646">
              <w:rPr>
                <w:noProof/>
                <w:webHidden/>
              </w:rPr>
              <w:fldChar w:fldCharType="end"/>
            </w:r>
          </w:hyperlink>
        </w:p>
        <w:p w14:paraId="43D84882" w14:textId="2011A819" w:rsidR="00CB2646" w:rsidRDefault="00EE6E13">
          <w:pPr>
            <w:pStyle w:val="TOC1"/>
            <w:rPr>
              <w:rFonts w:asciiTheme="minorHAnsi" w:eastAsiaTheme="minorEastAsia" w:hAnsiTheme="minorHAnsi" w:cstheme="minorBidi"/>
              <w:b w:val="0"/>
              <w:sz w:val="22"/>
              <w:szCs w:val="22"/>
              <w:lang w:val="en-US"/>
            </w:rPr>
          </w:pPr>
          <w:hyperlink w:anchor="_Toc376436386" w:history="1">
            <w:r w:rsidR="00CB2646" w:rsidRPr="00E6292F">
              <w:rPr>
                <w:rStyle w:val="Hyperlink"/>
              </w:rPr>
              <w:t>You and Your New Home</w:t>
            </w:r>
            <w:r w:rsidR="00CB2646">
              <w:rPr>
                <w:webHidden/>
              </w:rPr>
              <w:tab/>
            </w:r>
            <w:r w:rsidR="00CB2646">
              <w:rPr>
                <w:webHidden/>
              </w:rPr>
              <w:fldChar w:fldCharType="begin"/>
            </w:r>
            <w:r w:rsidR="00CB2646">
              <w:rPr>
                <w:webHidden/>
              </w:rPr>
              <w:instrText xml:space="preserve"> PAGEREF _Toc376436386 \h </w:instrText>
            </w:r>
            <w:r w:rsidR="00CB2646">
              <w:rPr>
                <w:webHidden/>
              </w:rPr>
            </w:r>
            <w:r w:rsidR="00CB2646">
              <w:rPr>
                <w:webHidden/>
              </w:rPr>
              <w:fldChar w:fldCharType="separate"/>
            </w:r>
            <w:r w:rsidR="00CF1913">
              <w:rPr>
                <w:webHidden/>
              </w:rPr>
              <w:t>7</w:t>
            </w:r>
            <w:r w:rsidR="00CB2646">
              <w:rPr>
                <w:webHidden/>
              </w:rPr>
              <w:fldChar w:fldCharType="end"/>
            </w:r>
          </w:hyperlink>
        </w:p>
        <w:p w14:paraId="43D84883" w14:textId="74591EAA"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87" w:history="1">
            <w:r w:rsidR="00CB2646" w:rsidRPr="00E6292F">
              <w:rPr>
                <w:rStyle w:val="Hyperlink"/>
                <w:noProof/>
              </w:rPr>
              <w:t>Laundry</w:t>
            </w:r>
            <w:r w:rsidR="00CB2646">
              <w:rPr>
                <w:noProof/>
                <w:webHidden/>
              </w:rPr>
              <w:tab/>
            </w:r>
            <w:r w:rsidR="00CB2646">
              <w:rPr>
                <w:noProof/>
                <w:webHidden/>
              </w:rPr>
              <w:fldChar w:fldCharType="begin"/>
            </w:r>
            <w:r w:rsidR="00CB2646">
              <w:rPr>
                <w:noProof/>
                <w:webHidden/>
              </w:rPr>
              <w:instrText xml:space="preserve"> PAGEREF _Toc376436387 \h </w:instrText>
            </w:r>
            <w:r w:rsidR="00CB2646">
              <w:rPr>
                <w:noProof/>
                <w:webHidden/>
              </w:rPr>
            </w:r>
            <w:r w:rsidR="00CB2646">
              <w:rPr>
                <w:noProof/>
                <w:webHidden/>
              </w:rPr>
              <w:fldChar w:fldCharType="separate"/>
            </w:r>
            <w:r w:rsidR="00CF1913">
              <w:rPr>
                <w:noProof/>
                <w:webHidden/>
              </w:rPr>
              <w:t>7</w:t>
            </w:r>
            <w:r w:rsidR="00CB2646">
              <w:rPr>
                <w:noProof/>
                <w:webHidden/>
              </w:rPr>
              <w:fldChar w:fldCharType="end"/>
            </w:r>
          </w:hyperlink>
        </w:p>
        <w:p w14:paraId="43D84884" w14:textId="3351C85C"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88" w:history="1">
            <w:r w:rsidR="00CB2646" w:rsidRPr="00E6292F">
              <w:rPr>
                <w:rStyle w:val="Hyperlink"/>
                <w:noProof/>
              </w:rPr>
              <w:t>Garbage</w:t>
            </w:r>
            <w:r w:rsidR="00CB2646">
              <w:rPr>
                <w:noProof/>
                <w:webHidden/>
              </w:rPr>
              <w:tab/>
            </w:r>
            <w:r w:rsidR="00CB2646">
              <w:rPr>
                <w:noProof/>
                <w:webHidden/>
              </w:rPr>
              <w:fldChar w:fldCharType="begin"/>
            </w:r>
            <w:r w:rsidR="00CB2646">
              <w:rPr>
                <w:noProof/>
                <w:webHidden/>
              </w:rPr>
              <w:instrText xml:space="preserve"> PAGEREF _Toc376436388 \h </w:instrText>
            </w:r>
            <w:r w:rsidR="00CB2646">
              <w:rPr>
                <w:noProof/>
                <w:webHidden/>
              </w:rPr>
            </w:r>
            <w:r w:rsidR="00CB2646">
              <w:rPr>
                <w:noProof/>
                <w:webHidden/>
              </w:rPr>
              <w:fldChar w:fldCharType="separate"/>
            </w:r>
            <w:r w:rsidR="00CF1913">
              <w:rPr>
                <w:noProof/>
                <w:webHidden/>
              </w:rPr>
              <w:t>7</w:t>
            </w:r>
            <w:r w:rsidR="00CB2646">
              <w:rPr>
                <w:noProof/>
                <w:webHidden/>
              </w:rPr>
              <w:fldChar w:fldCharType="end"/>
            </w:r>
          </w:hyperlink>
        </w:p>
        <w:p w14:paraId="43D84885" w14:textId="49CBD26B"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389" w:history="1">
            <w:r w:rsidR="00CB2646" w:rsidRPr="00E6292F">
              <w:rPr>
                <w:rStyle w:val="Hyperlink"/>
                <w:noProof/>
              </w:rPr>
              <w:t>For Apartment Buildings…</w:t>
            </w:r>
            <w:r w:rsidR="00CB2646">
              <w:rPr>
                <w:noProof/>
                <w:webHidden/>
              </w:rPr>
              <w:tab/>
            </w:r>
            <w:r w:rsidR="00CB2646">
              <w:rPr>
                <w:noProof/>
                <w:webHidden/>
              </w:rPr>
              <w:fldChar w:fldCharType="begin"/>
            </w:r>
            <w:r w:rsidR="00CB2646">
              <w:rPr>
                <w:noProof/>
                <w:webHidden/>
              </w:rPr>
              <w:instrText xml:space="preserve"> PAGEREF _Toc376436389 \h </w:instrText>
            </w:r>
            <w:r w:rsidR="00CB2646">
              <w:rPr>
                <w:noProof/>
                <w:webHidden/>
              </w:rPr>
            </w:r>
            <w:r w:rsidR="00CB2646">
              <w:rPr>
                <w:noProof/>
                <w:webHidden/>
              </w:rPr>
              <w:fldChar w:fldCharType="separate"/>
            </w:r>
            <w:r w:rsidR="00CF1913">
              <w:rPr>
                <w:noProof/>
                <w:webHidden/>
              </w:rPr>
              <w:t>7</w:t>
            </w:r>
            <w:r w:rsidR="00CB2646">
              <w:rPr>
                <w:noProof/>
                <w:webHidden/>
              </w:rPr>
              <w:fldChar w:fldCharType="end"/>
            </w:r>
          </w:hyperlink>
        </w:p>
        <w:p w14:paraId="43D84886" w14:textId="59BF5735"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390" w:history="1">
            <w:r w:rsidR="00CB2646" w:rsidRPr="00E6292F">
              <w:rPr>
                <w:rStyle w:val="Hyperlink"/>
                <w:noProof/>
              </w:rPr>
              <w:t>For Townhouse &amp; Single/Semi-Detached Units…</w:t>
            </w:r>
            <w:r w:rsidR="00CB2646">
              <w:rPr>
                <w:noProof/>
                <w:webHidden/>
              </w:rPr>
              <w:tab/>
            </w:r>
            <w:r w:rsidR="00CB2646">
              <w:rPr>
                <w:noProof/>
                <w:webHidden/>
              </w:rPr>
              <w:fldChar w:fldCharType="begin"/>
            </w:r>
            <w:r w:rsidR="00CB2646">
              <w:rPr>
                <w:noProof/>
                <w:webHidden/>
              </w:rPr>
              <w:instrText xml:space="preserve"> PAGEREF _Toc376436390 \h </w:instrText>
            </w:r>
            <w:r w:rsidR="00CB2646">
              <w:rPr>
                <w:noProof/>
                <w:webHidden/>
              </w:rPr>
            </w:r>
            <w:r w:rsidR="00CB2646">
              <w:rPr>
                <w:noProof/>
                <w:webHidden/>
              </w:rPr>
              <w:fldChar w:fldCharType="separate"/>
            </w:r>
            <w:r w:rsidR="00CF1913">
              <w:rPr>
                <w:noProof/>
                <w:webHidden/>
              </w:rPr>
              <w:t>7</w:t>
            </w:r>
            <w:r w:rsidR="00CB2646">
              <w:rPr>
                <w:noProof/>
                <w:webHidden/>
              </w:rPr>
              <w:fldChar w:fldCharType="end"/>
            </w:r>
          </w:hyperlink>
        </w:p>
        <w:p w14:paraId="43D84887" w14:textId="2CA387F8"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391" w:history="1">
            <w:r w:rsidR="00CB2646" w:rsidRPr="00E6292F">
              <w:rPr>
                <w:rStyle w:val="Hyperlink"/>
                <w:noProof/>
              </w:rPr>
              <w:t>Hazardous Waste</w:t>
            </w:r>
            <w:r w:rsidR="00CB2646">
              <w:rPr>
                <w:noProof/>
                <w:webHidden/>
              </w:rPr>
              <w:tab/>
            </w:r>
            <w:r w:rsidR="00CB2646">
              <w:rPr>
                <w:noProof/>
                <w:webHidden/>
              </w:rPr>
              <w:fldChar w:fldCharType="begin"/>
            </w:r>
            <w:r w:rsidR="00CB2646">
              <w:rPr>
                <w:noProof/>
                <w:webHidden/>
              </w:rPr>
              <w:instrText xml:space="preserve"> PAGEREF _Toc376436391 \h </w:instrText>
            </w:r>
            <w:r w:rsidR="00CB2646">
              <w:rPr>
                <w:noProof/>
                <w:webHidden/>
              </w:rPr>
            </w:r>
            <w:r w:rsidR="00CB2646">
              <w:rPr>
                <w:noProof/>
                <w:webHidden/>
              </w:rPr>
              <w:fldChar w:fldCharType="separate"/>
            </w:r>
            <w:r w:rsidR="00CF1913">
              <w:rPr>
                <w:noProof/>
                <w:webHidden/>
              </w:rPr>
              <w:t>8</w:t>
            </w:r>
            <w:r w:rsidR="00CB2646">
              <w:rPr>
                <w:noProof/>
                <w:webHidden/>
              </w:rPr>
              <w:fldChar w:fldCharType="end"/>
            </w:r>
          </w:hyperlink>
        </w:p>
        <w:p w14:paraId="43D84888" w14:textId="651AC3D1"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392" w:history="1">
            <w:r w:rsidR="00CB2646" w:rsidRPr="00E6292F">
              <w:rPr>
                <w:rStyle w:val="Hyperlink"/>
                <w:noProof/>
              </w:rPr>
              <w:t>Recycling</w:t>
            </w:r>
            <w:r w:rsidR="00CB2646">
              <w:rPr>
                <w:noProof/>
                <w:webHidden/>
              </w:rPr>
              <w:tab/>
            </w:r>
            <w:r w:rsidR="00CB2646">
              <w:rPr>
                <w:noProof/>
                <w:webHidden/>
              </w:rPr>
              <w:fldChar w:fldCharType="begin"/>
            </w:r>
            <w:r w:rsidR="00CB2646">
              <w:rPr>
                <w:noProof/>
                <w:webHidden/>
              </w:rPr>
              <w:instrText xml:space="preserve"> PAGEREF _Toc376436392 \h </w:instrText>
            </w:r>
            <w:r w:rsidR="00CB2646">
              <w:rPr>
                <w:noProof/>
                <w:webHidden/>
              </w:rPr>
            </w:r>
            <w:r w:rsidR="00CB2646">
              <w:rPr>
                <w:noProof/>
                <w:webHidden/>
              </w:rPr>
              <w:fldChar w:fldCharType="separate"/>
            </w:r>
            <w:r w:rsidR="00CF1913">
              <w:rPr>
                <w:noProof/>
                <w:webHidden/>
              </w:rPr>
              <w:t>8</w:t>
            </w:r>
            <w:r w:rsidR="00CB2646">
              <w:rPr>
                <w:noProof/>
                <w:webHidden/>
              </w:rPr>
              <w:fldChar w:fldCharType="end"/>
            </w:r>
          </w:hyperlink>
        </w:p>
        <w:p w14:paraId="43D84889" w14:textId="2F2C4A58"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93" w:history="1">
            <w:r w:rsidR="00CB2646" w:rsidRPr="00E6292F">
              <w:rPr>
                <w:rStyle w:val="Hyperlink"/>
                <w:noProof/>
              </w:rPr>
              <w:t>Pets</w:t>
            </w:r>
            <w:r w:rsidR="00CB2646">
              <w:rPr>
                <w:noProof/>
                <w:webHidden/>
              </w:rPr>
              <w:tab/>
            </w:r>
            <w:r w:rsidR="00CB2646">
              <w:rPr>
                <w:noProof/>
                <w:webHidden/>
              </w:rPr>
              <w:fldChar w:fldCharType="begin"/>
            </w:r>
            <w:r w:rsidR="00CB2646">
              <w:rPr>
                <w:noProof/>
                <w:webHidden/>
              </w:rPr>
              <w:instrText xml:space="preserve"> PAGEREF _Toc376436393 \h </w:instrText>
            </w:r>
            <w:r w:rsidR="00CB2646">
              <w:rPr>
                <w:noProof/>
                <w:webHidden/>
              </w:rPr>
            </w:r>
            <w:r w:rsidR="00CB2646">
              <w:rPr>
                <w:noProof/>
                <w:webHidden/>
              </w:rPr>
              <w:fldChar w:fldCharType="separate"/>
            </w:r>
            <w:r w:rsidR="00CF1913">
              <w:rPr>
                <w:noProof/>
                <w:webHidden/>
              </w:rPr>
              <w:t>8</w:t>
            </w:r>
            <w:r w:rsidR="00CB2646">
              <w:rPr>
                <w:noProof/>
                <w:webHidden/>
              </w:rPr>
              <w:fldChar w:fldCharType="end"/>
            </w:r>
          </w:hyperlink>
        </w:p>
        <w:p w14:paraId="43D8488A" w14:textId="3FD5BE9C"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94" w:history="1">
            <w:r w:rsidR="00CB2646" w:rsidRPr="00E6292F">
              <w:rPr>
                <w:rStyle w:val="Hyperlink"/>
                <w:noProof/>
              </w:rPr>
              <w:t>Insurance</w:t>
            </w:r>
            <w:r w:rsidR="00CB2646">
              <w:rPr>
                <w:noProof/>
                <w:webHidden/>
              </w:rPr>
              <w:tab/>
            </w:r>
            <w:r w:rsidR="00CB2646">
              <w:rPr>
                <w:noProof/>
                <w:webHidden/>
              </w:rPr>
              <w:fldChar w:fldCharType="begin"/>
            </w:r>
            <w:r w:rsidR="00CB2646">
              <w:rPr>
                <w:noProof/>
                <w:webHidden/>
              </w:rPr>
              <w:instrText xml:space="preserve"> PAGEREF _Toc376436394 \h </w:instrText>
            </w:r>
            <w:r w:rsidR="00CB2646">
              <w:rPr>
                <w:noProof/>
                <w:webHidden/>
              </w:rPr>
            </w:r>
            <w:r w:rsidR="00CB2646">
              <w:rPr>
                <w:noProof/>
                <w:webHidden/>
              </w:rPr>
              <w:fldChar w:fldCharType="separate"/>
            </w:r>
            <w:r w:rsidR="00CF1913">
              <w:rPr>
                <w:noProof/>
                <w:webHidden/>
              </w:rPr>
              <w:t>8</w:t>
            </w:r>
            <w:r w:rsidR="00CB2646">
              <w:rPr>
                <w:noProof/>
                <w:webHidden/>
              </w:rPr>
              <w:fldChar w:fldCharType="end"/>
            </w:r>
          </w:hyperlink>
        </w:p>
        <w:p w14:paraId="43D8488B" w14:textId="04FDDEC7"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95" w:history="1">
            <w:r w:rsidR="00CB2646" w:rsidRPr="00E6292F">
              <w:rPr>
                <w:rStyle w:val="Hyperlink"/>
                <w:noProof/>
              </w:rPr>
              <w:t>Common Areas</w:t>
            </w:r>
            <w:r w:rsidR="00CB2646">
              <w:rPr>
                <w:noProof/>
                <w:webHidden/>
              </w:rPr>
              <w:tab/>
            </w:r>
            <w:r w:rsidR="00CB2646">
              <w:rPr>
                <w:noProof/>
                <w:webHidden/>
              </w:rPr>
              <w:fldChar w:fldCharType="begin"/>
            </w:r>
            <w:r w:rsidR="00CB2646">
              <w:rPr>
                <w:noProof/>
                <w:webHidden/>
              </w:rPr>
              <w:instrText xml:space="preserve"> PAGEREF _Toc376436395 \h </w:instrText>
            </w:r>
            <w:r w:rsidR="00CB2646">
              <w:rPr>
                <w:noProof/>
                <w:webHidden/>
              </w:rPr>
            </w:r>
            <w:r w:rsidR="00CB2646">
              <w:rPr>
                <w:noProof/>
                <w:webHidden/>
              </w:rPr>
              <w:fldChar w:fldCharType="separate"/>
            </w:r>
            <w:r w:rsidR="00CF1913">
              <w:rPr>
                <w:noProof/>
                <w:webHidden/>
              </w:rPr>
              <w:t>9</w:t>
            </w:r>
            <w:r w:rsidR="00CB2646">
              <w:rPr>
                <w:noProof/>
                <w:webHidden/>
              </w:rPr>
              <w:fldChar w:fldCharType="end"/>
            </w:r>
          </w:hyperlink>
        </w:p>
        <w:p w14:paraId="43D8488C" w14:textId="40FBF41D"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396" w:history="1">
            <w:r w:rsidR="00CB2646" w:rsidRPr="00E6292F">
              <w:rPr>
                <w:rStyle w:val="Hyperlink"/>
                <w:noProof/>
              </w:rPr>
              <w:t>Recreation Rooms</w:t>
            </w:r>
            <w:r w:rsidR="00CB2646">
              <w:rPr>
                <w:noProof/>
                <w:webHidden/>
              </w:rPr>
              <w:tab/>
            </w:r>
            <w:r w:rsidR="00CB2646">
              <w:rPr>
                <w:noProof/>
                <w:webHidden/>
              </w:rPr>
              <w:fldChar w:fldCharType="begin"/>
            </w:r>
            <w:r w:rsidR="00CB2646">
              <w:rPr>
                <w:noProof/>
                <w:webHidden/>
              </w:rPr>
              <w:instrText xml:space="preserve"> PAGEREF _Toc376436396 \h </w:instrText>
            </w:r>
            <w:r w:rsidR="00CB2646">
              <w:rPr>
                <w:noProof/>
                <w:webHidden/>
              </w:rPr>
            </w:r>
            <w:r w:rsidR="00CB2646">
              <w:rPr>
                <w:noProof/>
                <w:webHidden/>
              </w:rPr>
              <w:fldChar w:fldCharType="separate"/>
            </w:r>
            <w:r w:rsidR="00CF1913">
              <w:rPr>
                <w:noProof/>
                <w:webHidden/>
              </w:rPr>
              <w:t>9</w:t>
            </w:r>
            <w:r w:rsidR="00CB2646">
              <w:rPr>
                <w:noProof/>
                <w:webHidden/>
              </w:rPr>
              <w:fldChar w:fldCharType="end"/>
            </w:r>
          </w:hyperlink>
        </w:p>
        <w:p w14:paraId="43D8488D" w14:textId="119A9F9D"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397" w:history="1">
            <w:r w:rsidR="00CB2646" w:rsidRPr="00E6292F">
              <w:rPr>
                <w:rStyle w:val="Hyperlink"/>
                <w:noProof/>
              </w:rPr>
              <w:t>Elevators/Lifts</w:t>
            </w:r>
            <w:r w:rsidR="00CB2646">
              <w:rPr>
                <w:noProof/>
                <w:webHidden/>
              </w:rPr>
              <w:tab/>
            </w:r>
            <w:r w:rsidR="00CB2646">
              <w:rPr>
                <w:noProof/>
                <w:webHidden/>
              </w:rPr>
              <w:fldChar w:fldCharType="begin"/>
            </w:r>
            <w:r w:rsidR="00CB2646">
              <w:rPr>
                <w:noProof/>
                <w:webHidden/>
              </w:rPr>
              <w:instrText xml:space="preserve"> PAGEREF _Toc376436397 \h </w:instrText>
            </w:r>
            <w:r w:rsidR="00CB2646">
              <w:rPr>
                <w:noProof/>
                <w:webHidden/>
              </w:rPr>
            </w:r>
            <w:r w:rsidR="00CB2646">
              <w:rPr>
                <w:noProof/>
                <w:webHidden/>
              </w:rPr>
              <w:fldChar w:fldCharType="separate"/>
            </w:r>
            <w:r w:rsidR="00CF1913">
              <w:rPr>
                <w:noProof/>
                <w:webHidden/>
              </w:rPr>
              <w:t>9</w:t>
            </w:r>
            <w:r w:rsidR="00CB2646">
              <w:rPr>
                <w:noProof/>
                <w:webHidden/>
              </w:rPr>
              <w:fldChar w:fldCharType="end"/>
            </w:r>
          </w:hyperlink>
        </w:p>
        <w:p w14:paraId="43D8488E" w14:textId="71C0C6FE"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98" w:history="1">
            <w:r w:rsidR="00CB2646" w:rsidRPr="00E6292F">
              <w:rPr>
                <w:rStyle w:val="Hyperlink"/>
                <w:noProof/>
              </w:rPr>
              <w:t>Pest Control</w:t>
            </w:r>
            <w:r w:rsidR="00CB2646">
              <w:rPr>
                <w:noProof/>
                <w:webHidden/>
              </w:rPr>
              <w:tab/>
            </w:r>
            <w:r w:rsidR="00CB2646">
              <w:rPr>
                <w:noProof/>
                <w:webHidden/>
              </w:rPr>
              <w:fldChar w:fldCharType="begin"/>
            </w:r>
            <w:r w:rsidR="00CB2646">
              <w:rPr>
                <w:noProof/>
                <w:webHidden/>
              </w:rPr>
              <w:instrText xml:space="preserve"> PAGEREF _Toc376436398 \h </w:instrText>
            </w:r>
            <w:r w:rsidR="00CB2646">
              <w:rPr>
                <w:noProof/>
                <w:webHidden/>
              </w:rPr>
            </w:r>
            <w:r w:rsidR="00CB2646">
              <w:rPr>
                <w:noProof/>
                <w:webHidden/>
              </w:rPr>
              <w:fldChar w:fldCharType="separate"/>
            </w:r>
            <w:r w:rsidR="00CF1913">
              <w:rPr>
                <w:noProof/>
                <w:webHidden/>
              </w:rPr>
              <w:t>10</w:t>
            </w:r>
            <w:r w:rsidR="00CB2646">
              <w:rPr>
                <w:noProof/>
                <w:webHidden/>
              </w:rPr>
              <w:fldChar w:fldCharType="end"/>
            </w:r>
          </w:hyperlink>
        </w:p>
        <w:p w14:paraId="43D8488F" w14:textId="6D0B6646"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399" w:history="1">
            <w:r w:rsidR="00CB2646" w:rsidRPr="00E6292F">
              <w:rPr>
                <w:rStyle w:val="Hyperlink"/>
                <w:noProof/>
              </w:rPr>
              <w:t>Unit Exteriors</w:t>
            </w:r>
            <w:r w:rsidR="00CB2646">
              <w:rPr>
                <w:noProof/>
                <w:webHidden/>
              </w:rPr>
              <w:tab/>
            </w:r>
            <w:r w:rsidR="00CB2646">
              <w:rPr>
                <w:noProof/>
                <w:webHidden/>
              </w:rPr>
              <w:fldChar w:fldCharType="begin"/>
            </w:r>
            <w:r w:rsidR="00CB2646">
              <w:rPr>
                <w:noProof/>
                <w:webHidden/>
              </w:rPr>
              <w:instrText xml:space="preserve"> PAGEREF _Toc376436399 \h </w:instrText>
            </w:r>
            <w:r w:rsidR="00CB2646">
              <w:rPr>
                <w:noProof/>
                <w:webHidden/>
              </w:rPr>
            </w:r>
            <w:r w:rsidR="00CB2646">
              <w:rPr>
                <w:noProof/>
                <w:webHidden/>
              </w:rPr>
              <w:fldChar w:fldCharType="separate"/>
            </w:r>
            <w:r w:rsidR="00CF1913">
              <w:rPr>
                <w:noProof/>
                <w:webHidden/>
              </w:rPr>
              <w:t>10</w:t>
            </w:r>
            <w:r w:rsidR="00CB2646">
              <w:rPr>
                <w:noProof/>
                <w:webHidden/>
              </w:rPr>
              <w:fldChar w:fldCharType="end"/>
            </w:r>
          </w:hyperlink>
        </w:p>
        <w:p w14:paraId="43D84890" w14:textId="0D9CE44B"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00" w:history="1">
            <w:r w:rsidR="00CB2646" w:rsidRPr="00E6292F">
              <w:rPr>
                <w:rStyle w:val="Hyperlink"/>
                <w:noProof/>
              </w:rPr>
              <w:t>If You Have A Balcony:</w:t>
            </w:r>
            <w:r w:rsidR="00CB2646">
              <w:rPr>
                <w:noProof/>
                <w:webHidden/>
              </w:rPr>
              <w:tab/>
            </w:r>
            <w:r w:rsidR="00CB2646">
              <w:rPr>
                <w:noProof/>
                <w:webHidden/>
              </w:rPr>
              <w:fldChar w:fldCharType="begin"/>
            </w:r>
            <w:r w:rsidR="00CB2646">
              <w:rPr>
                <w:noProof/>
                <w:webHidden/>
              </w:rPr>
              <w:instrText xml:space="preserve"> PAGEREF _Toc376436400 \h </w:instrText>
            </w:r>
            <w:r w:rsidR="00CB2646">
              <w:rPr>
                <w:noProof/>
                <w:webHidden/>
              </w:rPr>
            </w:r>
            <w:r w:rsidR="00CB2646">
              <w:rPr>
                <w:noProof/>
                <w:webHidden/>
              </w:rPr>
              <w:fldChar w:fldCharType="separate"/>
            </w:r>
            <w:r w:rsidR="00CF1913">
              <w:rPr>
                <w:noProof/>
                <w:webHidden/>
              </w:rPr>
              <w:t>10</w:t>
            </w:r>
            <w:r w:rsidR="00CB2646">
              <w:rPr>
                <w:noProof/>
                <w:webHidden/>
              </w:rPr>
              <w:fldChar w:fldCharType="end"/>
            </w:r>
          </w:hyperlink>
        </w:p>
        <w:p w14:paraId="43D84891" w14:textId="235C4398"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01" w:history="1">
            <w:r w:rsidR="00CB2646" w:rsidRPr="00E6292F">
              <w:rPr>
                <w:rStyle w:val="Hyperlink"/>
                <w:noProof/>
              </w:rPr>
              <w:t>Lawns and Walkways</w:t>
            </w:r>
            <w:r w:rsidR="00CB2646">
              <w:rPr>
                <w:noProof/>
                <w:webHidden/>
              </w:rPr>
              <w:tab/>
            </w:r>
            <w:r w:rsidR="00CB2646">
              <w:rPr>
                <w:noProof/>
                <w:webHidden/>
              </w:rPr>
              <w:fldChar w:fldCharType="begin"/>
            </w:r>
            <w:r w:rsidR="00CB2646">
              <w:rPr>
                <w:noProof/>
                <w:webHidden/>
              </w:rPr>
              <w:instrText xml:space="preserve"> PAGEREF _Toc376436401 \h </w:instrText>
            </w:r>
            <w:r w:rsidR="00CB2646">
              <w:rPr>
                <w:noProof/>
                <w:webHidden/>
              </w:rPr>
            </w:r>
            <w:r w:rsidR="00CB2646">
              <w:rPr>
                <w:noProof/>
                <w:webHidden/>
              </w:rPr>
              <w:fldChar w:fldCharType="separate"/>
            </w:r>
            <w:r w:rsidR="00CF1913">
              <w:rPr>
                <w:noProof/>
                <w:webHidden/>
              </w:rPr>
              <w:t>11</w:t>
            </w:r>
            <w:r w:rsidR="00CB2646">
              <w:rPr>
                <w:noProof/>
                <w:webHidden/>
              </w:rPr>
              <w:fldChar w:fldCharType="end"/>
            </w:r>
          </w:hyperlink>
        </w:p>
        <w:p w14:paraId="43D84892" w14:textId="1AE8B600"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02" w:history="1">
            <w:r w:rsidR="00CB2646" w:rsidRPr="00E6292F">
              <w:rPr>
                <w:rStyle w:val="Hyperlink"/>
                <w:noProof/>
              </w:rPr>
              <w:t>For Buildings of Grey County Housing</w:t>
            </w:r>
            <w:r w:rsidR="00CB2646">
              <w:rPr>
                <w:noProof/>
                <w:webHidden/>
              </w:rPr>
              <w:tab/>
            </w:r>
            <w:r w:rsidR="00CB2646">
              <w:rPr>
                <w:noProof/>
                <w:webHidden/>
              </w:rPr>
              <w:fldChar w:fldCharType="begin"/>
            </w:r>
            <w:r w:rsidR="00CB2646">
              <w:rPr>
                <w:noProof/>
                <w:webHidden/>
              </w:rPr>
              <w:instrText xml:space="preserve"> PAGEREF _Toc376436402 \h </w:instrText>
            </w:r>
            <w:r w:rsidR="00CB2646">
              <w:rPr>
                <w:noProof/>
                <w:webHidden/>
              </w:rPr>
            </w:r>
            <w:r w:rsidR="00CB2646">
              <w:rPr>
                <w:noProof/>
                <w:webHidden/>
              </w:rPr>
              <w:fldChar w:fldCharType="separate"/>
            </w:r>
            <w:r w:rsidR="00CF1913">
              <w:rPr>
                <w:noProof/>
                <w:webHidden/>
              </w:rPr>
              <w:t>11</w:t>
            </w:r>
            <w:r w:rsidR="00CB2646">
              <w:rPr>
                <w:noProof/>
                <w:webHidden/>
              </w:rPr>
              <w:fldChar w:fldCharType="end"/>
            </w:r>
          </w:hyperlink>
        </w:p>
        <w:p w14:paraId="43D84893" w14:textId="0BE71589"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03" w:history="1">
            <w:r w:rsidR="00CB2646" w:rsidRPr="00E6292F">
              <w:rPr>
                <w:rStyle w:val="Hyperlink"/>
                <w:noProof/>
              </w:rPr>
              <w:t>For Single/Semi-Detached Homes And Townhouse Tenants</w:t>
            </w:r>
            <w:r w:rsidR="00CB2646">
              <w:rPr>
                <w:noProof/>
                <w:webHidden/>
              </w:rPr>
              <w:tab/>
            </w:r>
            <w:r w:rsidR="00CB2646">
              <w:rPr>
                <w:noProof/>
                <w:webHidden/>
              </w:rPr>
              <w:fldChar w:fldCharType="begin"/>
            </w:r>
            <w:r w:rsidR="00CB2646">
              <w:rPr>
                <w:noProof/>
                <w:webHidden/>
              </w:rPr>
              <w:instrText xml:space="preserve"> PAGEREF _Toc376436403 \h </w:instrText>
            </w:r>
            <w:r w:rsidR="00CB2646">
              <w:rPr>
                <w:noProof/>
                <w:webHidden/>
              </w:rPr>
            </w:r>
            <w:r w:rsidR="00CB2646">
              <w:rPr>
                <w:noProof/>
                <w:webHidden/>
              </w:rPr>
              <w:fldChar w:fldCharType="separate"/>
            </w:r>
            <w:r w:rsidR="00CF1913">
              <w:rPr>
                <w:noProof/>
                <w:webHidden/>
              </w:rPr>
              <w:t>11</w:t>
            </w:r>
            <w:r w:rsidR="00CB2646">
              <w:rPr>
                <w:noProof/>
                <w:webHidden/>
              </w:rPr>
              <w:fldChar w:fldCharType="end"/>
            </w:r>
          </w:hyperlink>
        </w:p>
        <w:p w14:paraId="43D84894" w14:textId="05A9CE3B" w:rsidR="00CB2646" w:rsidRDefault="00EE6E13">
          <w:pPr>
            <w:pStyle w:val="TOC1"/>
            <w:rPr>
              <w:rFonts w:asciiTheme="minorHAnsi" w:eastAsiaTheme="minorEastAsia" w:hAnsiTheme="minorHAnsi" w:cstheme="minorBidi"/>
              <w:b w:val="0"/>
              <w:sz w:val="22"/>
              <w:szCs w:val="22"/>
              <w:lang w:val="en-US"/>
            </w:rPr>
          </w:pPr>
          <w:hyperlink w:anchor="_Toc376436404" w:history="1">
            <w:r w:rsidR="00CB2646" w:rsidRPr="00E6292F">
              <w:rPr>
                <w:rStyle w:val="Hyperlink"/>
              </w:rPr>
              <w:t>Your Rights and Responsibilities</w:t>
            </w:r>
            <w:r w:rsidR="00CB2646">
              <w:rPr>
                <w:webHidden/>
              </w:rPr>
              <w:tab/>
            </w:r>
            <w:r w:rsidR="00CB2646">
              <w:rPr>
                <w:webHidden/>
              </w:rPr>
              <w:fldChar w:fldCharType="begin"/>
            </w:r>
            <w:r w:rsidR="00CB2646">
              <w:rPr>
                <w:webHidden/>
              </w:rPr>
              <w:instrText xml:space="preserve"> PAGEREF _Toc376436404 \h </w:instrText>
            </w:r>
            <w:r w:rsidR="00CB2646">
              <w:rPr>
                <w:webHidden/>
              </w:rPr>
            </w:r>
            <w:r w:rsidR="00CB2646">
              <w:rPr>
                <w:webHidden/>
              </w:rPr>
              <w:fldChar w:fldCharType="separate"/>
            </w:r>
            <w:r w:rsidR="00CF1913">
              <w:rPr>
                <w:webHidden/>
              </w:rPr>
              <w:t>12</w:t>
            </w:r>
            <w:r w:rsidR="00CB2646">
              <w:rPr>
                <w:webHidden/>
              </w:rPr>
              <w:fldChar w:fldCharType="end"/>
            </w:r>
          </w:hyperlink>
        </w:p>
        <w:p w14:paraId="43D84895" w14:textId="26AB1386"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05" w:history="1">
            <w:r w:rsidR="00CB2646" w:rsidRPr="00E6292F">
              <w:rPr>
                <w:rStyle w:val="Hyperlink"/>
                <w:noProof/>
              </w:rPr>
              <w:t>Transferring to a Different Unit</w:t>
            </w:r>
            <w:r w:rsidR="00CB2646">
              <w:rPr>
                <w:noProof/>
                <w:webHidden/>
              </w:rPr>
              <w:tab/>
            </w:r>
            <w:r w:rsidR="00CB2646">
              <w:rPr>
                <w:noProof/>
                <w:webHidden/>
              </w:rPr>
              <w:fldChar w:fldCharType="begin"/>
            </w:r>
            <w:r w:rsidR="00CB2646">
              <w:rPr>
                <w:noProof/>
                <w:webHidden/>
              </w:rPr>
              <w:instrText xml:space="preserve"> PAGEREF _Toc376436405 \h </w:instrText>
            </w:r>
            <w:r w:rsidR="00CB2646">
              <w:rPr>
                <w:noProof/>
                <w:webHidden/>
              </w:rPr>
            </w:r>
            <w:r w:rsidR="00CB2646">
              <w:rPr>
                <w:noProof/>
                <w:webHidden/>
              </w:rPr>
              <w:fldChar w:fldCharType="separate"/>
            </w:r>
            <w:r w:rsidR="00CF1913">
              <w:rPr>
                <w:noProof/>
                <w:webHidden/>
              </w:rPr>
              <w:t>12</w:t>
            </w:r>
            <w:r w:rsidR="00CB2646">
              <w:rPr>
                <w:noProof/>
                <w:webHidden/>
              </w:rPr>
              <w:fldChar w:fldCharType="end"/>
            </w:r>
          </w:hyperlink>
        </w:p>
        <w:p w14:paraId="43D84896" w14:textId="2DF275F1"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06" w:history="1">
            <w:r w:rsidR="00CB2646" w:rsidRPr="00E6292F">
              <w:rPr>
                <w:rStyle w:val="Hyperlink"/>
                <w:noProof/>
              </w:rPr>
              <w:t>Internal Transfer</w:t>
            </w:r>
            <w:r w:rsidR="00CB2646">
              <w:rPr>
                <w:noProof/>
                <w:webHidden/>
              </w:rPr>
              <w:tab/>
            </w:r>
            <w:r w:rsidR="00CB2646">
              <w:rPr>
                <w:noProof/>
                <w:webHidden/>
              </w:rPr>
              <w:fldChar w:fldCharType="begin"/>
            </w:r>
            <w:r w:rsidR="00CB2646">
              <w:rPr>
                <w:noProof/>
                <w:webHidden/>
              </w:rPr>
              <w:instrText xml:space="preserve"> PAGEREF _Toc376436406 \h </w:instrText>
            </w:r>
            <w:r w:rsidR="00CB2646">
              <w:rPr>
                <w:noProof/>
                <w:webHidden/>
              </w:rPr>
            </w:r>
            <w:r w:rsidR="00CB2646">
              <w:rPr>
                <w:noProof/>
                <w:webHidden/>
              </w:rPr>
              <w:fldChar w:fldCharType="separate"/>
            </w:r>
            <w:r w:rsidR="00CF1913">
              <w:rPr>
                <w:noProof/>
                <w:webHidden/>
              </w:rPr>
              <w:t>12</w:t>
            </w:r>
            <w:r w:rsidR="00CB2646">
              <w:rPr>
                <w:noProof/>
                <w:webHidden/>
              </w:rPr>
              <w:fldChar w:fldCharType="end"/>
            </w:r>
          </w:hyperlink>
        </w:p>
        <w:p w14:paraId="43D84897" w14:textId="1BCD8E5A"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07" w:history="1">
            <w:r w:rsidR="00CB2646" w:rsidRPr="00E6292F">
              <w:rPr>
                <w:rStyle w:val="Hyperlink"/>
                <w:noProof/>
              </w:rPr>
              <w:t>Guest Policy</w:t>
            </w:r>
            <w:r w:rsidR="00CB2646">
              <w:rPr>
                <w:noProof/>
                <w:webHidden/>
              </w:rPr>
              <w:tab/>
            </w:r>
            <w:r w:rsidR="00CB2646">
              <w:rPr>
                <w:noProof/>
                <w:webHidden/>
              </w:rPr>
              <w:fldChar w:fldCharType="begin"/>
            </w:r>
            <w:r w:rsidR="00CB2646">
              <w:rPr>
                <w:noProof/>
                <w:webHidden/>
              </w:rPr>
              <w:instrText xml:space="preserve"> PAGEREF _Toc376436407 \h </w:instrText>
            </w:r>
            <w:r w:rsidR="00CB2646">
              <w:rPr>
                <w:noProof/>
                <w:webHidden/>
              </w:rPr>
            </w:r>
            <w:r w:rsidR="00CB2646">
              <w:rPr>
                <w:noProof/>
                <w:webHidden/>
              </w:rPr>
              <w:fldChar w:fldCharType="separate"/>
            </w:r>
            <w:r w:rsidR="00CF1913">
              <w:rPr>
                <w:noProof/>
                <w:webHidden/>
              </w:rPr>
              <w:t>12</w:t>
            </w:r>
            <w:r w:rsidR="00CB2646">
              <w:rPr>
                <w:noProof/>
                <w:webHidden/>
              </w:rPr>
              <w:fldChar w:fldCharType="end"/>
            </w:r>
          </w:hyperlink>
        </w:p>
        <w:p w14:paraId="43D84898" w14:textId="61D6F64A"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08" w:history="1">
            <w:r w:rsidR="00CB2646" w:rsidRPr="00E6292F">
              <w:rPr>
                <w:rStyle w:val="Hyperlink"/>
                <w:noProof/>
              </w:rPr>
              <w:t>Smoke-Free Policy</w:t>
            </w:r>
            <w:r w:rsidR="00CB2646">
              <w:rPr>
                <w:noProof/>
                <w:webHidden/>
              </w:rPr>
              <w:tab/>
            </w:r>
            <w:r w:rsidR="00CB2646">
              <w:rPr>
                <w:noProof/>
                <w:webHidden/>
              </w:rPr>
              <w:fldChar w:fldCharType="begin"/>
            </w:r>
            <w:r w:rsidR="00CB2646">
              <w:rPr>
                <w:noProof/>
                <w:webHidden/>
              </w:rPr>
              <w:instrText xml:space="preserve"> PAGEREF _Toc376436408 \h </w:instrText>
            </w:r>
            <w:r w:rsidR="00CB2646">
              <w:rPr>
                <w:noProof/>
                <w:webHidden/>
              </w:rPr>
            </w:r>
            <w:r w:rsidR="00CB2646">
              <w:rPr>
                <w:noProof/>
                <w:webHidden/>
              </w:rPr>
              <w:fldChar w:fldCharType="separate"/>
            </w:r>
            <w:r w:rsidR="00CF1913">
              <w:rPr>
                <w:noProof/>
                <w:webHidden/>
              </w:rPr>
              <w:t>13</w:t>
            </w:r>
            <w:r w:rsidR="00CB2646">
              <w:rPr>
                <w:noProof/>
                <w:webHidden/>
              </w:rPr>
              <w:fldChar w:fldCharType="end"/>
            </w:r>
          </w:hyperlink>
        </w:p>
        <w:p w14:paraId="43D84899" w14:textId="11724EC7"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09" w:history="1">
            <w:r w:rsidR="00CB2646" w:rsidRPr="00E6292F">
              <w:rPr>
                <w:rStyle w:val="Hyperlink"/>
                <w:noProof/>
              </w:rPr>
              <w:t>Eviction</w:t>
            </w:r>
            <w:r w:rsidR="00CB2646">
              <w:rPr>
                <w:noProof/>
                <w:webHidden/>
              </w:rPr>
              <w:tab/>
            </w:r>
            <w:r w:rsidR="00CB2646">
              <w:rPr>
                <w:noProof/>
                <w:webHidden/>
              </w:rPr>
              <w:fldChar w:fldCharType="begin"/>
            </w:r>
            <w:r w:rsidR="00CB2646">
              <w:rPr>
                <w:noProof/>
                <w:webHidden/>
              </w:rPr>
              <w:instrText xml:space="preserve"> PAGEREF _Toc376436409 \h </w:instrText>
            </w:r>
            <w:r w:rsidR="00CB2646">
              <w:rPr>
                <w:noProof/>
                <w:webHidden/>
              </w:rPr>
            </w:r>
            <w:r w:rsidR="00CB2646">
              <w:rPr>
                <w:noProof/>
                <w:webHidden/>
              </w:rPr>
              <w:fldChar w:fldCharType="separate"/>
            </w:r>
            <w:r w:rsidR="00CF1913">
              <w:rPr>
                <w:noProof/>
                <w:webHidden/>
              </w:rPr>
              <w:t>13</w:t>
            </w:r>
            <w:r w:rsidR="00CB2646">
              <w:rPr>
                <w:noProof/>
                <w:webHidden/>
              </w:rPr>
              <w:fldChar w:fldCharType="end"/>
            </w:r>
          </w:hyperlink>
        </w:p>
        <w:p w14:paraId="43D8489A" w14:textId="1165299B"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10" w:history="1">
            <w:r w:rsidR="00CB2646" w:rsidRPr="00E6292F">
              <w:rPr>
                <w:rStyle w:val="Hyperlink"/>
                <w:noProof/>
              </w:rPr>
              <w:t>You May be Evicted if You:</w:t>
            </w:r>
            <w:r w:rsidR="00CB2646">
              <w:rPr>
                <w:noProof/>
                <w:webHidden/>
              </w:rPr>
              <w:tab/>
            </w:r>
            <w:r w:rsidR="00CB2646">
              <w:rPr>
                <w:noProof/>
                <w:webHidden/>
              </w:rPr>
              <w:fldChar w:fldCharType="begin"/>
            </w:r>
            <w:r w:rsidR="00CB2646">
              <w:rPr>
                <w:noProof/>
                <w:webHidden/>
              </w:rPr>
              <w:instrText xml:space="preserve"> PAGEREF _Toc376436410 \h </w:instrText>
            </w:r>
            <w:r w:rsidR="00CB2646">
              <w:rPr>
                <w:noProof/>
                <w:webHidden/>
              </w:rPr>
            </w:r>
            <w:r w:rsidR="00CB2646">
              <w:rPr>
                <w:noProof/>
                <w:webHidden/>
              </w:rPr>
              <w:fldChar w:fldCharType="separate"/>
            </w:r>
            <w:r w:rsidR="00CF1913">
              <w:rPr>
                <w:noProof/>
                <w:webHidden/>
              </w:rPr>
              <w:t>13</w:t>
            </w:r>
            <w:r w:rsidR="00CB2646">
              <w:rPr>
                <w:noProof/>
                <w:webHidden/>
              </w:rPr>
              <w:fldChar w:fldCharType="end"/>
            </w:r>
          </w:hyperlink>
        </w:p>
        <w:p w14:paraId="43D8489B" w14:textId="39D6492D"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11" w:history="1">
            <w:r w:rsidR="00CB2646" w:rsidRPr="00E6292F">
              <w:rPr>
                <w:rStyle w:val="Hyperlink"/>
                <w:noProof/>
              </w:rPr>
              <w:t>You May be Evicted if You or Your Guests:</w:t>
            </w:r>
            <w:r w:rsidR="00CB2646">
              <w:rPr>
                <w:noProof/>
                <w:webHidden/>
              </w:rPr>
              <w:tab/>
            </w:r>
            <w:r w:rsidR="00CB2646">
              <w:rPr>
                <w:noProof/>
                <w:webHidden/>
              </w:rPr>
              <w:fldChar w:fldCharType="begin"/>
            </w:r>
            <w:r w:rsidR="00CB2646">
              <w:rPr>
                <w:noProof/>
                <w:webHidden/>
              </w:rPr>
              <w:instrText xml:space="preserve"> PAGEREF _Toc376436411 \h </w:instrText>
            </w:r>
            <w:r w:rsidR="00CB2646">
              <w:rPr>
                <w:noProof/>
                <w:webHidden/>
              </w:rPr>
            </w:r>
            <w:r w:rsidR="00CB2646">
              <w:rPr>
                <w:noProof/>
                <w:webHidden/>
              </w:rPr>
              <w:fldChar w:fldCharType="separate"/>
            </w:r>
            <w:r w:rsidR="00CF1913">
              <w:rPr>
                <w:noProof/>
                <w:webHidden/>
              </w:rPr>
              <w:t>14</w:t>
            </w:r>
            <w:r w:rsidR="00CB2646">
              <w:rPr>
                <w:noProof/>
                <w:webHidden/>
              </w:rPr>
              <w:fldChar w:fldCharType="end"/>
            </w:r>
          </w:hyperlink>
        </w:p>
        <w:p w14:paraId="43D8489C" w14:textId="6E090A8E"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12" w:history="1">
            <w:r w:rsidR="00CB2646" w:rsidRPr="00E6292F">
              <w:rPr>
                <w:rStyle w:val="Hyperlink"/>
                <w:noProof/>
              </w:rPr>
              <w:t>You May be Evicted if You Keep a Pet that:</w:t>
            </w:r>
            <w:r w:rsidR="00CB2646">
              <w:rPr>
                <w:noProof/>
                <w:webHidden/>
              </w:rPr>
              <w:tab/>
            </w:r>
            <w:r w:rsidR="00CB2646">
              <w:rPr>
                <w:noProof/>
                <w:webHidden/>
              </w:rPr>
              <w:fldChar w:fldCharType="begin"/>
            </w:r>
            <w:r w:rsidR="00CB2646">
              <w:rPr>
                <w:noProof/>
                <w:webHidden/>
              </w:rPr>
              <w:instrText xml:space="preserve"> PAGEREF _Toc376436412 \h </w:instrText>
            </w:r>
            <w:r w:rsidR="00CB2646">
              <w:rPr>
                <w:noProof/>
                <w:webHidden/>
              </w:rPr>
            </w:r>
            <w:r w:rsidR="00CB2646">
              <w:rPr>
                <w:noProof/>
                <w:webHidden/>
              </w:rPr>
              <w:fldChar w:fldCharType="separate"/>
            </w:r>
            <w:r w:rsidR="00CF1913">
              <w:rPr>
                <w:noProof/>
                <w:webHidden/>
              </w:rPr>
              <w:t>14</w:t>
            </w:r>
            <w:r w:rsidR="00CB2646">
              <w:rPr>
                <w:noProof/>
                <w:webHidden/>
              </w:rPr>
              <w:fldChar w:fldCharType="end"/>
            </w:r>
          </w:hyperlink>
        </w:p>
        <w:p w14:paraId="43D8489D" w14:textId="12EECFCA" w:rsidR="00CB2646" w:rsidRDefault="00EE6E13">
          <w:pPr>
            <w:pStyle w:val="TOC1"/>
            <w:rPr>
              <w:rFonts w:asciiTheme="minorHAnsi" w:eastAsiaTheme="minorEastAsia" w:hAnsiTheme="minorHAnsi" w:cstheme="minorBidi"/>
              <w:b w:val="0"/>
              <w:sz w:val="22"/>
              <w:szCs w:val="22"/>
              <w:lang w:val="en-US"/>
            </w:rPr>
          </w:pPr>
          <w:hyperlink w:anchor="_Toc376436413" w:history="1">
            <w:r w:rsidR="00CB2646" w:rsidRPr="00E6292F">
              <w:rPr>
                <w:rStyle w:val="Hyperlink"/>
              </w:rPr>
              <w:t>Safety and Security</w:t>
            </w:r>
            <w:r w:rsidR="00CB2646">
              <w:rPr>
                <w:webHidden/>
              </w:rPr>
              <w:tab/>
            </w:r>
            <w:r w:rsidR="00CB2646">
              <w:rPr>
                <w:webHidden/>
              </w:rPr>
              <w:fldChar w:fldCharType="begin"/>
            </w:r>
            <w:r w:rsidR="00CB2646">
              <w:rPr>
                <w:webHidden/>
              </w:rPr>
              <w:instrText xml:space="preserve"> PAGEREF _Toc376436413 \h </w:instrText>
            </w:r>
            <w:r w:rsidR="00CB2646">
              <w:rPr>
                <w:webHidden/>
              </w:rPr>
            </w:r>
            <w:r w:rsidR="00CB2646">
              <w:rPr>
                <w:webHidden/>
              </w:rPr>
              <w:fldChar w:fldCharType="separate"/>
            </w:r>
            <w:r w:rsidR="00CF1913">
              <w:rPr>
                <w:webHidden/>
              </w:rPr>
              <w:t>15</w:t>
            </w:r>
            <w:r w:rsidR="00CB2646">
              <w:rPr>
                <w:webHidden/>
              </w:rPr>
              <w:fldChar w:fldCharType="end"/>
            </w:r>
          </w:hyperlink>
        </w:p>
        <w:p w14:paraId="43D8489E" w14:textId="7ACD477C"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14" w:history="1">
            <w:r w:rsidR="00CB2646" w:rsidRPr="00E6292F">
              <w:rPr>
                <w:rStyle w:val="Hyperlink"/>
                <w:noProof/>
              </w:rPr>
              <w:t>Building Attendant</w:t>
            </w:r>
            <w:r w:rsidR="00CB2646">
              <w:rPr>
                <w:noProof/>
                <w:webHidden/>
              </w:rPr>
              <w:tab/>
            </w:r>
            <w:r w:rsidR="00CB2646">
              <w:rPr>
                <w:noProof/>
                <w:webHidden/>
              </w:rPr>
              <w:fldChar w:fldCharType="begin"/>
            </w:r>
            <w:r w:rsidR="00CB2646">
              <w:rPr>
                <w:noProof/>
                <w:webHidden/>
              </w:rPr>
              <w:instrText xml:space="preserve"> PAGEREF _Toc376436414 \h </w:instrText>
            </w:r>
            <w:r w:rsidR="00CB2646">
              <w:rPr>
                <w:noProof/>
                <w:webHidden/>
              </w:rPr>
            </w:r>
            <w:r w:rsidR="00CB2646">
              <w:rPr>
                <w:noProof/>
                <w:webHidden/>
              </w:rPr>
              <w:fldChar w:fldCharType="separate"/>
            </w:r>
            <w:r w:rsidR="00CF1913">
              <w:rPr>
                <w:noProof/>
                <w:webHidden/>
              </w:rPr>
              <w:t>15</w:t>
            </w:r>
            <w:r w:rsidR="00CB2646">
              <w:rPr>
                <w:noProof/>
                <w:webHidden/>
              </w:rPr>
              <w:fldChar w:fldCharType="end"/>
            </w:r>
          </w:hyperlink>
        </w:p>
        <w:p w14:paraId="43D8489F" w14:textId="1459EAA0"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15" w:history="1">
            <w:r w:rsidR="00CB2646" w:rsidRPr="00E6292F">
              <w:rPr>
                <w:rStyle w:val="Hyperlink"/>
                <w:noProof/>
              </w:rPr>
              <w:t>Smoke Detectors/Alarms</w:t>
            </w:r>
            <w:r w:rsidR="00CB2646">
              <w:rPr>
                <w:noProof/>
                <w:webHidden/>
              </w:rPr>
              <w:tab/>
            </w:r>
            <w:r w:rsidR="00CB2646">
              <w:rPr>
                <w:noProof/>
                <w:webHidden/>
              </w:rPr>
              <w:fldChar w:fldCharType="begin"/>
            </w:r>
            <w:r w:rsidR="00CB2646">
              <w:rPr>
                <w:noProof/>
                <w:webHidden/>
              </w:rPr>
              <w:instrText xml:space="preserve"> PAGEREF _Toc376436415 \h </w:instrText>
            </w:r>
            <w:r w:rsidR="00CB2646">
              <w:rPr>
                <w:noProof/>
                <w:webHidden/>
              </w:rPr>
            </w:r>
            <w:r w:rsidR="00CB2646">
              <w:rPr>
                <w:noProof/>
                <w:webHidden/>
              </w:rPr>
              <w:fldChar w:fldCharType="separate"/>
            </w:r>
            <w:r w:rsidR="00CF1913">
              <w:rPr>
                <w:noProof/>
                <w:webHidden/>
              </w:rPr>
              <w:t>15</w:t>
            </w:r>
            <w:r w:rsidR="00CB2646">
              <w:rPr>
                <w:noProof/>
                <w:webHidden/>
              </w:rPr>
              <w:fldChar w:fldCharType="end"/>
            </w:r>
          </w:hyperlink>
        </w:p>
        <w:p w14:paraId="43D848A0" w14:textId="5C121205"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16" w:history="1">
            <w:r w:rsidR="00CB2646" w:rsidRPr="00E6292F">
              <w:rPr>
                <w:rStyle w:val="Hyperlink"/>
                <w:noProof/>
              </w:rPr>
              <w:t>Building Safety and Security</w:t>
            </w:r>
            <w:r w:rsidR="00CB2646">
              <w:rPr>
                <w:noProof/>
                <w:webHidden/>
              </w:rPr>
              <w:tab/>
            </w:r>
            <w:r w:rsidR="00CB2646">
              <w:rPr>
                <w:noProof/>
                <w:webHidden/>
              </w:rPr>
              <w:fldChar w:fldCharType="begin"/>
            </w:r>
            <w:r w:rsidR="00CB2646">
              <w:rPr>
                <w:noProof/>
                <w:webHidden/>
              </w:rPr>
              <w:instrText xml:space="preserve"> PAGEREF _Toc376436416 \h </w:instrText>
            </w:r>
            <w:r w:rsidR="00CB2646">
              <w:rPr>
                <w:noProof/>
                <w:webHidden/>
              </w:rPr>
            </w:r>
            <w:r w:rsidR="00CB2646">
              <w:rPr>
                <w:noProof/>
                <w:webHidden/>
              </w:rPr>
              <w:fldChar w:fldCharType="separate"/>
            </w:r>
            <w:r w:rsidR="00CF1913">
              <w:rPr>
                <w:noProof/>
                <w:webHidden/>
              </w:rPr>
              <w:t>15</w:t>
            </w:r>
            <w:r w:rsidR="00CB2646">
              <w:rPr>
                <w:noProof/>
                <w:webHidden/>
              </w:rPr>
              <w:fldChar w:fldCharType="end"/>
            </w:r>
          </w:hyperlink>
        </w:p>
        <w:p w14:paraId="43D848A1" w14:textId="0634F3F4"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17" w:history="1">
            <w:r w:rsidR="00CB2646" w:rsidRPr="00E6292F">
              <w:rPr>
                <w:rStyle w:val="Hyperlink"/>
                <w:noProof/>
              </w:rPr>
              <w:t>Fire Safety</w:t>
            </w:r>
            <w:r w:rsidR="00CB2646">
              <w:rPr>
                <w:noProof/>
                <w:webHidden/>
              </w:rPr>
              <w:tab/>
            </w:r>
            <w:r w:rsidR="00CB2646">
              <w:rPr>
                <w:noProof/>
                <w:webHidden/>
              </w:rPr>
              <w:fldChar w:fldCharType="begin"/>
            </w:r>
            <w:r w:rsidR="00CB2646">
              <w:rPr>
                <w:noProof/>
                <w:webHidden/>
              </w:rPr>
              <w:instrText xml:space="preserve"> PAGEREF _Toc376436417 \h </w:instrText>
            </w:r>
            <w:r w:rsidR="00CB2646">
              <w:rPr>
                <w:noProof/>
                <w:webHidden/>
              </w:rPr>
            </w:r>
            <w:r w:rsidR="00CB2646">
              <w:rPr>
                <w:noProof/>
                <w:webHidden/>
              </w:rPr>
              <w:fldChar w:fldCharType="separate"/>
            </w:r>
            <w:r w:rsidR="00CF1913">
              <w:rPr>
                <w:noProof/>
                <w:webHidden/>
              </w:rPr>
              <w:t>16</w:t>
            </w:r>
            <w:r w:rsidR="00CB2646">
              <w:rPr>
                <w:noProof/>
                <w:webHidden/>
              </w:rPr>
              <w:fldChar w:fldCharType="end"/>
            </w:r>
          </w:hyperlink>
        </w:p>
        <w:p w14:paraId="43D848A2" w14:textId="0FC0F2CF"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18" w:history="1">
            <w:r w:rsidR="00CB2646" w:rsidRPr="00E6292F">
              <w:rPr>
                <w:rStyle w:val="Hyperlink"/>
                <w:noProof/>
              </w:rPr>
              <w:t>If You Discover a Fire:</w:t>
            </w:r>
            <w:r w:rsidR="00CB2646">
              <w:rPr>
                <w:noProof/>
                <w:webHidden/>
              </w:rPr>
              <w:tab/>
            </w:r>
            <w:r w:rsidR="00CB2646">
              <w:rPr>
                <w:noProof/>
                <w:webHidden/>
              </w:rPr>
              <w:fldChar w:fldCharType="begin"/>
            </w:r>
            <w:r w:rsidR="00CB2646">
              <w:rPr>
                <w:noProof/>
                <w:webHidden/>
              </w:rPr>
              <w:instrText xml:space="preserve"> PAGEREF _Toc376436418 \h </w:instrText>
            </w:r>
            <w:r w:rsidR="00CB2646">
              <w:rPr>
                <w:noProof/>
                <w:webHidden/>
              </w:rPr>
            </w:r>
            <w:r w:rsidR="00CB2646">
              <w:rPr>
                <w:noProof/>
                <w:webHidden/>
              </w:rPr>
              <w:fldChar w:fldCharType="separate"/>
            </w:r>
            <w:r w:rsidR="00CF1913">
              <w:rPr>
                <w:noProof/>
                <w:webHidden/>
              </w:rPr>
              <w:t>16</w:t>
            </w:r>
            <w:r w:rsidR="00CB2646">
              <w:rPr>
                <w:noProof/>
                <w:webHidden/>
              </w:rPr>
              <w:fldChar w:fldCharType="end"/>
            </w:r>
          </w:hyperlink>
        </w:p>
        <w:p w14:paraId="43D848A3" w14:textId="54A08E1E"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19" w:history="1">
            <w:r w:rsidR="00CB2646" w:rsidRPr="00E6292F">
              <w:rPr>
                <w:rStyle w:val="Hyperlink"/>
                <w:noProof/>
              </w:rPr>
              <w:t>When the Fire Alarm Sounds:</w:t>
            </w:r>
            <w:r w:rsidR="00CB2646">
              <w:rPr>
                <w:noProof/>
                <w:webHidden/>
              </w:rPr>
              <w:tab/>
            </w:r>
            <w:r w:rsidR="00CB2646">
              <w:rPr>
                <w:noProof/>
                <w:webHidden/>
              </w:rPr>
              <w:fldChar w:fldCharType="begin"/>
            </w:r>
            <w:r w:rsidR="00CB2646">
              <w:rPr>
                <w:noProof/>
                <w:webHidden/>
              </w:rPr>
              <w:instrText xml:space="preserve"> PAGEREF _Toc376436419 \h </w:instrText>
            </w:r>
            <w:r w:rsidR="00CB2646">
              <w:rPr>
                <w:noProof/>
                <w:webHidden/>
              </w:rPr>
            </w:r>
            <w:r w:rsidR="00CB2646">
              <w:rPr>
                <w:noProof/>
                <w:webHidden/>
              </w:rPr>
              <w:fldChar w:fldCharType="separate"/>
            </w:r>
            <w:r w:rsidR="00CF1913">
              <w:rPr>
                <w:noProof/>
                <w:webHidden/>
              </w:rPr>
              <w:t>16</w:t>
            </w:r>
            <w:r w:rsidR="00CB2646">
              <w:rPr>
                <w:noProof/>
                <w:webHidden/>
              </w:rPr>
              <w:fldChar w:fldCharType="end"/>
            </w:r>
          </w:hyperlink>
        </w:p>
        <w:p w14:paraId="43D848A4" w14:textId="70041EFC"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20" w:history="1">
            <w:r w:rsidR="00CB2646" w:rsidRPr="00E6292F">
              <w:rPr>
                <w:rStyle w:val="Hyperlink"/>
                <w:noProof/>
              </w:rPr>
              <w:t>For Apartment Buildings:</w:t>
            </w:r>
            <w:r w:rsidR="00CB2646">
              <w:rPr>
                <w:noProof/>
                <w:webHidden/>
              </w:rPr>
              <w:tab/>
            </w:r>
            <w:r w:rsidR="00CB2646">
              <w:rPr>
                <w:noProof/>
                <w:webHidden/>
              </w:rPr>
              <w:fldChar w:fldCharType="begin"/>
            </w:r>
            <w:r w:rsidR="00CB2646">
              <w:rPr>
                <w:noProof/>
                <w:webHidden/>
              </w:rPr>
              <w:instrText xml:space="preserve"> PAGEREF _Toc376436420 \h </w:instrText>
            </w:r>
            <w:r w:rsidR="00CB2646">
              <w:rPr>
                <w:noProof/>
                <w:webHidden/>
              </w:rPr>
            </w:r>
            <w:r w:rsidR="00CB2646">
              <w:rPr>
                <w:noProof/>
                <w:webHidden/>
              </w:rPr>
              <w:fldChar w:fldCharType="separate"/>
            </w:r>
            <w:r w:rsidR="00CF1913">
              <w:rPr>
                <w:noProof/>
                <w:webHidden/>
              </w:rPr>
              <w:t>16</w:t>
            </w:r>
            <w:r w:rsidR="00CB2646">
              <w:rPr>
                <w:noProof/>
                <w:webHidden/>
              </w:rPr>
              <w:fldChar w:fldCharType="end"/>
            </w:r>
          </w:hyperlink>
        </w:p>
        <w:p w14:paraId="43D848A5" w14:textId="64194611"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21" w:history="1">
            <w:r w:rsidR="00CB2646" w:rsidRPr="00E6292F">
              <w:rPr>
                <w:rStyle w:val="Hyperlink"/>
                <w:noProof/>
              </w:rPr>
              <w:t>For Townhouse Communities &amp; Single/Semi-Detached Homes:</w:t>
            </w:r>
            <w:r w:rsidR="00CB2646">
              <w:rPr>
                <w:noProof/>
                <w:webHidden/>
              </w:rPr>
              <w:tab/>
            </w:r>
            <w:r w:rsidR="00CB2646">
              <w:rPr>
                <w:noProof/>
                <w:webHidden/>
              </w:rPr>
              <w:fldChar w:fldCharType="begin"/>
            </w:r>
            <w:r w:rsidR="00CB2646">
              <w:rPr>
                <w:noProof/>
                <w:webHidden/>
              </w:rPr>
              <w:instrText xml:space="preserve"> PAGEREF _Toc376436421 \h </w:instrText>
            </w:r>
            <w:r w:rsidR="00CB2646">
              <w:rPr>
                <w:noProof/>
                <w:webHidden/>
              </w:rPr>
            </w:r>
            <w:r w:rsidR="00CB2646">
              <w:rPr>
                <w:noProof/>
                <w:webHidden/>
              </w:rPr>
              <w:fldChar w:fldCharType="separate"/>
            </w:r>
            <w:r w:rsidR="00CF1913">
              <w:rPr>
                <w:noProof/>
                <w:webHidden/>
              </w:rPr>
              <w:t>17</w:t>
            </w:r>
            <w:r w:rsidR="00CB2646">
              <w:rPr>
                <w:noProof/>
                <w:webHidden/>
              </w:rPr>
              <w:fldChar w:fldCharType="end"/>
            </w:r>
          </w:hyperlink>
        </w:p>
        <w:p w14:paraId="43D848A6" w14:textId="33FEC73D" w:rsidR="00CB2646" w:rsidRDefault="00EE6E13">
          <w:pPr>
            <w:pStyle w:val="TOC1"/>
            <w:rPr>
              <w:rFonts w:asciiTheme="minorHAnsi" w:eastAsiaTheme="minorEastAsia" w:hAnsiTheme="minorHAnsi" w:cstheme="minorBidi"/>
              <w:b w:val="0"/>
              <w:sz w:val="22"/>
              <w:szCs w:val="22"/>
              <w:lang w:val="en-US"/>
            </w:rPr>
          </w:pPr>
          <w:hyperlink w:anchor="_Toc376436422" w:history="1">
            <w:r w:rsidR="00CB2646" w:rsidRPr="00E6292F">
              <w:rPr>
                <w:rStyle w:val="Hyperlink"/>
              </w:rPr>
              <w:t>Maintenance and Repairs</w:t>
            </w:r>
            <w:r w:rsidR="00CB2646">
              <w:rPr>
                <w:webHidden/>
              </w:rPr>
              <w:tab/>
            </w:r>
            <w:r w:rsidR="00CB2646">
              <w:rPr>
                <w:webHidden/>
              </w:rPr>
              <w:fldChar w:fldCharType="begin"/>
            </w:r>
            <w:r w:rsidR="00CB2646">
              <w:rPr>
                <w:webHidden/>
              </w:rPr>
              <w:instrText xml:space="preserve"> PAGEREF _Toc376436422 \h </w:instrText>
            </w:r>
            <w:r w:rsidR="00CB2646">
              <w:rPr>
                <w:webHidden/>
              </w:rPr>
            </w:r>
            <w:r w:rsidR="00CB2646">
              <w:rPr>
                <w:webHidden/>
              </w:rPr>
              <w:fldChar w:fldCharType="separate"/>
            </w:r>
            <w:r w:rsidR="00CF1913">
              <w:rPr>
                <w:webHidden/>
              </w:rPr>
              <w:t>18</w:t>
            </w:r>
            <w:r w:rsidR="00CB2646">
              <w:rPr>
                <w:webHidden/>
              </w:rPr>
              <w:fldChar w:fldCharType="end"/>
            </w:r>
          </w:hyperlink>
        </w:p>
        <w:p w14:paraId="43D848A7" w14:textId="17749C0D"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23" w:history="1">
            <w:r w:rsidR="00CB2646" w:rsidRPr="00E6292F">
              <w:rPr>
                <w:rStyle w:val="Hyperlink"/>
                <w:noProof/>
              </w:rPr>
              <w:t>Unit Inspections Every Year</w:t>
            </w:r>
            <w:r w:rsidR="00CB2646">
              <w:rPr>
                <w:noProof/>
                <w:webHidden/>
              </w:rPr>
              <w:tab/>
            </w:r>
            <w:r w:rsidR="00CB2646">
              <w:rPr>
                <w:noProof/>
                <w:webHidden/>
              </w:rPr>
              <w:fldChar w:fldCharType="begin"/>
            </w:r>
            <w:r w:rsidR="00CB2646">
              <w:rPr>
                <w:noProof/>
                <w:webHidden/>
              </w:rPr>
              <w:instrText xml:space="preserve"> PAGEREF _Toc376436423 \h </w:instrText>
            </w:r>
            <w:r w:rsidR="00CB2646">
              <w:rPr>
                <w:noProof/>
                <w:webHidden/>
              </w:rPr>
            </w:r>
            <w:r w:rsidR="00CB2646">
              <w:rPr>
                <w:noProof/>
                <w:webHidden/>
              </w:rPr>
              <w:fldChar w:fldCharType="separate"/>
            </w:r>
            <w:r w:rsidR="00CF1913">
              <w:rPr>
                <w:noProof/>
                <w:webHidden/>
              </w:rPr>
              <w:t>18</w:t>
            </w:r>
            <w:r w:rsidR="00CB2646">
              <w:rPr>
                <w:noProof/>
                <w:webHidden/>
              </w:rPr>
              <w:fldChar w:fldCharType="end"/>
            </w:r>
          </w:hyperlink>
        </w:p>
        <w:p w14:paraId="43D848A8" w14:textId="01F61E01"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24" w:history="1">
            <w:r w:rsidR="00CB2646" w:rsidRPr="00E6292F">
              <w:rPr>
                <w:rStyle w:val="Hyperlink"/>
                <w:noProof/>
              </w:rPr>
              <w:t>Maintenance Emergencies</w:t>
            </w:r>
            <w:r w:rsidR="00CB2646">
              <w:rPr>
                <w:noProof/>
                <w:webHidden/>
              </w:rPr>
              <w:tab/>
            </w:r>
            <w:r w:rsidR="00CB2646">
              <w:rPr>
                <w:noProof/>
                <w:webHidden/>
              </w:rPr>
              <w:fldChar w:fldCharType="begin"/>
            </w:r>
            <w:r w:rsidR="00CB2646">
              <w:rPr>
                <w:noProof/>
                <w:webHidden/>
              </w:rPr>
              <w:instrText xml:space="preserve"> PAGEREF _Toc376436424 \h </w:instrText>
            </w:r>
            <w:r w:rsidR="00CB2646">
              <w:rPr>
                <w:noProof/>
                <w:webHidden/>
              </w:rPr>
            </w:r>
            <w:r w:rsidR="00CB2646">
              <w:rPr>
                <w:noProof/>
                <w:webHidden/>
              </w:rPr>
              <w:fldChar w:fldCharType="separate"/>
            </w:r>
            <w:r w:rsidR="00CF1913">
              <w:rPr>
                <w:noProof/>
                <w:webHidden/>
              </w:rPr>
              <w:t>18</w:t>
            </w:r>
            <w:r w:rsidR="00CB2646">
              <w:rPr>
                <w:noProof/>
                <w:webHidden/>
              </w:rPr>
              <w:fldChar w:fldCharType="end"/>
            </w:r>
          </w:hyperlink>
        </w:p>
        <w:p w14:paraId="43D848A9" w14:textId="7862E1EA"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25" w:history="1">
            <w:r w:rsidR="00CB2646" w:rsidRPr="00E6292F">
              <w:rPr>
                <w:rStyle w:val="Hyperlink"/>
                <w:noProof/>
              </w:rPr>
              <w:t>Non-emergency Repairs</w:t>
            </w:r>
            <w:r w:rsidR="00CB2646">
              <w:rPr>
                <w:noProof/>
                <w:webHidden/>
              </w:rPr>
              <w:tab/>
            </w:r>
            <w:r w:rsidR="00CB2646">
              <w:rPr>
                <w:noProof/>
                <w:webHidden/>
              </w:rPr>
              <w:fldChar w:fldCharType="begin"/>
            </w:r>
            <w:r w:rsidR="00CB2646">
              <w:rPr>
                <w:noProof/>
                <w:webHidden/>
              </w:rPr>
              <w:instrText xml:space="preserve"> PAGEREF _Toc376436425 \h </w:instrText>
            </w:r>
            <w:r w:rsidR="00CB2646">
              <w:rPr>
                <w:noProof/>
                <w:webHidden/>
              </w:rPr>
            </w:r>
            <w:r w:rsidR="00CB2646">
              <w:rPr>
                <w:noProof/>
                <w:webHidden/>
              </w:rPr>
              <w:fldChar w:fldCharType="separate"/>
            </w:r>
            <w:r w:rsidR="00CF1913">
              <w:rPr>
                <w:noProof/>
                <w:webHidden/>
              </w:rPr>
              <w:t>18</w:t>
            </w:r>
            <w:r w:rsidR="00CB2646">
              <w:rPr>
                <w:noProof/>
                <w:webHidden/>
              </w:rPr>
              <w:fldChar w:fldCharType="end"/>
            </w:r>
          </w:hyperlink>
        </w:p>
        <w:p w14:paraId="43D848AA" w14:textId="004FBC22" w:rsidR="00CB2646" w:rsidRDefault="00EE6E13">
          <w:pPr>
            <w:pStyle w:val="TOC2"/>
            <w:tabs>
              <w:tab w:val="right" w:leader="dot" w:pos="9350"/>
            </w:tabs>
            <w:rPr>
              <w:rFonts w:asciiTheme="minorHAnsi" w:eastAsiaTheme="minorEastAsia" w:hAnsiTheme="minorHAnsi" w:cstheme="minorBidi"/>
              <w:noProof/>
              <w:sz w:val="22"/>
              <w:szCs w:val="22"/>
              <w:lang w:val="en-US"/>
            </w:rPr>
          </w:pPr>
          <w:hyperlink w:anchor="_Toc376436426" w:history="1">
            <w:r w:rsidR="00CB2646" w:rsidRPr="00E6292F">
              <w:rPr>
                <w:rStyle w:val="Hyperlink"/>
                <w:noProof/>
              </w:rPr>
              <w:t>Basic Maintenance Instructions for your Home</w:t>
            </w:r>
            <w:r w:rsidR="00CB2646">
              <w:rPr>
                <w:noProof/>
                <w:webHidden/>
              </w:rPr>
              <w:tab/>
            </w:r>
            <w:r w:rsidR="00CB2646">
              <w:rPr>
                <w:noProof/>
                <w:webHidden/>
              </w:rPr>
              <w:fldChar w:fldCharType="begin"/>
            </w:r>
            <w:r w:rsidR="00CB2646">
              <w:rPr>
                <w:noProof/>
                <w:webHidden/>
              </w:rPr>
              <w:instrText xml:space="preserve"> PAGEREF _Toc376436426 \h </w:instrText>
            </w:r>
            <w:r w:rsidR="00CB2646">
              <w:rPr>
                <w:noProof/>
                <w:webHidden/>
              </w:rPr>
            </w:r>
            <w:r w:rsidR="00CB2646">
              <w:rPr>
                <w:noProof/>
                <w:webHidden/>
              </w:rPr>
              <w:fldChar w:fldCharType="separate"/>
            </w:r>
            <w:r w:rsidR="00CF1913">
              <w:rPr>
                <w:noProof/>
                <w:webHidden/>
              </w:rPr>
              <w:t>19</w:t>
            </w:r>
            <w:r w:rsidR="00CB2646">
              <w:rPr>
                <w:noProof/>
                <w:webHidden/>
              </w:rPr>
              <w:fldChar w:fldCharType="end"/>
            </w:r>
          </w:hyperlink>
        </w:p>
        <w:p w14:paraId="43D848AB" w14:textId="74D89570"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27" w:history="1">
            <w:r w:rsidR="00CB2646" w:rsidRPr="00E6292F">
              <w:rPr>
                <w:rStyle w:val="Hyperlink"/>
                <w:noProof/>
              </w:rPr>
              <w:t xml:space="preserve">No Heat?  </w:t>
            </w:r>
            <w:r w:rsidR="00CB2646" w:rsidRPr="00E6292F">
              <w:rPr>
                <w:rStyle w:val="Hyperlink"/>
                <w:b/>
                <w:noProof/>
              </w:rPr>
              <w:t>Check this list first before you call us.</w:t>
            </w:r>
            <w:r w:rsidR="00CB2646">
              <w:rPr>
                <w:noProof/>
                <w:webHidden/>
              </w:rPr>
              <w:tab/>
            </w:r>
            <w:r w:rsidR="00CB2646">
              <w:rPr>
                <w:noProof/>
                <w:webHidden/>
              </w:rPr>
              <w:fldChar w:fldCharType="begin"/>
            </w:r>
            <w:r w:rsidR="00CB2646">
              <w:rPr>
                <w:noProof/>
                <w:webHidden/>
              </w:rPr>
              <w:instrText xml:space="preserve"> PAGEREF _Toc376436427 \h </w:instrText>
            </w:r>
            <w:r w:rsidR="00CB2646">
              <w:rPr>
                <w:noProof/>
                <w:webHidden/>
              </w:rPr>
            </w:r>
            <w:r w:rsidR="00CB2646">
              <w:rPr>
                <w:noProof/>
                <w:webHidden/>
              </w:rPr>
              <w:fldChar w:fldCharType="separate"/>
            </w:r>
            <w:r w:rsidR="00CF1913">
              <w:rPr>
                <w:noProof/>
                <w:webHidden/>
              </w:rPr>
              <w:t>19</w:t>
            </w:r>
            <w:r w:rsidR="00CB2646">
              <w:rPr>
                <w:noProof/>
                <w:webHidden/>
              </w:rPr>
              <w:fldChar w:fldCharType="end"/>
            </w:r>
          </w:hyperlink>
        </w:p>
        <w:p w14:paraId="43D848AC" w14:textId="2CBE6C28"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28" w:history="1">
            <w:r w:rsidR="00CB2646" w:rsidRPr="00E6292F">
              <w:rPr>
                <w:rStyle w:val="Hyperlink"/>
                <w:noProof/>
              </w:rPr>
              <w:t>Appliances</w:t>
            </w:r>
            <w:r w:rsidR="00CB2646">
              <w:rPr>
                <w:noProof/>
                <w:webHidden/>
              </w:rPr>
              <w:tab/>
            </w:r>
            <w:r w:rsidR="00CB2646">
              <w:rPr>
                <w:noProof/>
                <w:webHidden/>
              </w:rPr>
              <w:fldChar w:fldCharType="begin"/>
            </w:r>
            <w:r w:rsidR="00CB2646">
              <w:rPr>
                <w:noProof/>
                <w:webHidden/>
              </w:rPr>
              <w:instrText xml:space="preserve"> PAGEREF _Toc376436428 \h </w:instrText>
            </w:r>
            <w:r w:rsidR="00CB2646">
              <w:rPr>
                <w:noProof/>
                <w:webHidden/>
              </w:rPr>
            </w:r>
            <w:r w:rsidR="00CB2646">
              <w:rPr>
                <w:noProof/>
                <w:webHidden/>
              </w:rPr>
              <w:fldChar w:fldCharType="separate"/>
            </w:r>
            <w:r w:rsidR="00CF1913">
              <w:rPr>
                <w:noProof/>
                <w:webHidden/>
              </w:rPr>
              <w:t>19</w:t>
            </w:r>
            <w:r w:rsidR="00CB2646">
              <w:rPr>
                <w:noProof/>
                <w:webHidden/>
              </w:rPr>
              <w:fldChar w:fldCharType="end"/>
            </w:r>
          </w:hyperlink>
        </w:p>
        <w:p w14:paraId="43D848AD" w14:textId="07D2373B"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29" w:history="1">
            <w:r w:rsidR="00CB2646" w:rsidRPr="00E6292F">
              <w:rPr>
                <w:rStyle w:val="Hyperlink"/>
                <w:noProof/>
              </w:rPr>
              <w:t>Air Conditioners</w:t>
            </w:r>
            <w:r w:rsidR="00CB2646">
              <w:rPr>
                <w:noProof/>
                <w:webHidden/>
              </w:rPr>
              <w:tab/>
            </w:r>
            <w:r w:rsidR="00CB2646">
              <w:rPr>
                <w:noProof/>
                <w:webHidden/>
              </w:rPr>
              <w:fldChar w:fldCharType="begin"/>
            </w:r>
            <w:r w:rsidR="00CB2646">
              <w:rPr>
                <w:noProof/>
                <w:webHidden/>
              </w:rPr>
              <w:instrText xml:space="preserve"> PAGEREF _Toc376436429 \h </w:instrText>
            </w:r>
            <w:r w:rsidR="00CB2646">
              <w:rPr>
                <w:noProof/>
                <w:webHidden/>
              </w:rPr>
            </w:r>
            <w:r w:rsidR="00CB2646">
              <w:rPr>
                <w:noProof/>
                <w:webHidden/>
              </w:rPr>
              <w:fldChar w:fldCharType="separate"/>
            </w:r>
            <w:r w:rsidR="00CF1913">
              <w:rPr>
                <w:noProof/>
                <w:webHidden/>
              </w:rPr>
              <w:t>19</w:t>
            </w:r>
            <w:r w:rsidR="00CB2646">
              <w:rPr>
                <w:noProof/>
                <w:webHidden/>
              </w:rPr>
              <w:fldChar w:fldCharType="end"/>
            </w:r>
          </w:hyperlink>
        </w:p>
        <w:p w14:paraId="43D848AE" w14:textId="052CA18D"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30" w:history="1">
            <w:r w:rsidR="00CB2646" w:rsidRPr="00E6292F">
              <w:rPr>
                <w:rStyle w:val="Hyperlink"/>
                <w:noProof/>
              </w:rPr>
              <w:t>Electric Baseboard Heaters</w:t>
            </w:r>
            <w:r w:rsidR="00CB2646">
              <w:rPr>
                <w:noProof/>
                <w:webHidden/>
              </w:rPr>
              <w:tab/>
            </w:r>
            <w:r w:rsidR="00CB2646">
              <w:rPr>
                <w:noProof/>
                <w:webHidden/>
              </w:rPr>
              <w:fldChar w:fldCharType="begin"/>
            </w:r>
            <w:r w:rsidR="00CB2646">
              <w:rPr>
                <w:noProof/>
                <w:webHidden/>
              </w:rPr>
              <w:instrText xml:space="preserve"> PAGEREF _Toc376436430 \h </w:instrText>
            </w:r>
            <w:r w:rsidR="00CB2646">
              <w:rPr>
                <w:noProof/>
                <w:webHidden/>
              </w:rPr>
            </w:r>
            <w:r w:rsidR="00CB2646">
              <w:rPr>
                <w:noProof/>
                <w:webHidden/>
              </w:rPr>
              <w:fldChar w:fldCharType="separate"/>
            </w:r>
            <w:r w:rsidR="00CF1913">
              <w:rPr>
                <w:noProof/>
                <w:webHidden/>
              </w:rPr>
              <w:t>19</w:t>
            </w:r>
            <w:r w:rsidR="00CB2646">
              <w:rPr>
                <w:noProof/>
                <w:webHidden/>
              </w:rPr>
              <w:fldChar w:fldCharType="end"/>
            </w:r>
          </w:hyperlink>
        </w:p>
        <w:p w14:paraId="43D848AF" w14:textId="1F0A639B"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31" w:history="1">
            <w:r w:rsidR="00CB2646" w:rsidRPr="00E6292F">
              <w:rPr>
                <w:rStyle w:val="Hyperlink"/>
                <w:noProof/>
              </w:rPr>
              <w:t>Water Shutoff – Step-by-Step Instructions:</w:t>
            </w:r>
            <w:r w:rsidR="00CB2646">
              <w:rPr>
                <w:noProof/>
                <w:webHidden/>
              </w:rPr>
              <w:tab/>
            </w:r>
            <w:r w:rsidR="00CB2646">
              <w:rPr>
                <w:noProof/>
                <w:webHidden/>
              </w:rPr>
              <w:fldChar w:fldCharType="begin"/>
            </w:r>
            <w:r w:rsidR="00CB2646">
              <w:rPr>
                <w:noProof/>
                <w:webHidden/>
              </w:rPr>
              <w:instrText xml:space="preserve"> PAGEREF _Toc376436431 \h </w:instrText>
            </w:r>
            <w:r w:rsidR="00CB2646">
              <w:rPr>
                <w:noProof/>
                <w:webHidden/>
              </w:rPr>
            </w:r>
            <w:r w:rsidR="00CB2646">
              <w:rPr>
                <w:noProof/>
                <w:webHidden/>
              </w:rPr>
              <w:fldChar w:fldCharType="separate"/>
            </w:r>
            <w:r w:rsidR="00CF1913">
              <w:rPr>
                <w:noProof/>
                <w:webHidden/>
              </w:rPr>
              <w:t>19</w:t>
            </w:r>
            <w:r w:rsidR="00CB2646">
              <w:rPr>
                <w:noProof/>
                <w:webHidden/>
              </w:rPr>
              <w:fldChar w:fldCharType="end"/>
            </w:r>
          </w:hyperlink>
        </w:p>
        <w:p w14:paraId="43D848B0" w14:textId="353FD233"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32" w:history="1">
            <w:r w:rsidR="00CB2646" w:rsidRPr="00E6292F">
              <w:rPr>
                <w:rStyle w:val="Hyperlink"/>
                <w:noProof/>
              </w:rPr>
              <w:t>Water Shutoff – Tips and Techniques</w:t>
            </w:r>
            <w:r w:rsidR="00CB2646">
              <w:rPr>
                <w:noProof/>
                <w:webHidden/>
              </w:rPr>
              <w:tab/>
            </w:r>
            <w:r w:rsidR="00CB2646">
              <w:rPr>
                <w:noProof/>
                <w:webHidden/>
              </w:rPr>
              <w:fldChar w:fldCharType="begin"/>
            </w:r>
            <w:r w:rsidR="00CB2646">
              <w:rPr>
                <w:noProof/>
                <w:webHidden/>
              </w:rPr>
              <w:instrText xml:space="preserve"> PAGEREF _Toc376436432 \h </w:instrText>
            </w:r>
            <w:r w:rsidR="00CB2646">
              <w:rPr>
                <w:noProof/>
                <w:webHidden/>
              </w:rPr>
            </w:r>
            <w:r w:rsidR="00CB2646">
              <w:rPr>
                <w:noProof/>
                <w:webHidden/>
              </w:rPr>
              <w:fldChar w:fldCharType="separate"/>
            </w:r>
            <w:r w:rsidR="00CF1913">
              <w:rPr>
                <w:noProof/>
                <w:webHidden/>
              </w:rPr>
              <w:t>20</w:t>
            </w:r>
            <w:r w:rsidR="00CB2646">
              <w:rPr>
                <w:noProof/>
                <w:webHidden/>
              </w:rPr>
              <w:fldChar w:fldCharType="end"/>
            </w:r>
          </w:hyperlink>
        </w:p>
        <w:p w14:paraId="43D848B1" w14:textId="15446865" w:rsidR="00CB2646" w:rsidRDefault="00EE6E13">
          <w:pPr>
            <w:pStyle w:val="TOC3"/>
            <w:tabs>
              <w:tab w:val="right" w:leader="dot" w:pos="9350"/>
            </w:tabs>
            <w:rPr>
              <w:rFonts w:asciiTheme="minorHAnsi" w:eastAsiaTheme="minorEastAsia" w:hAnsiTheme="minorHAnsi" w:cstheme="minorBidi"/>
              <w:noProof/>
              <w:sz w:val="22"/>
              <w:szCs w:val="22"/>
              <w:lang w:val="en-US"/>
            </w:rPr>
          </w:pPr>
          <w:hyperlink w:anchor="_Toc376436433" w:history="1">
            <w:r w:rsidR="00CB2646" w:rsidRPr="00E6292F">
              <w:rPr>
                <w:rStyle w:val="Hyperlink"/>
                <w:noProof/>
              </w:rPr>
              <w:t>Toilets – Water Conservation</w:t>
            </w:r>
            <w:r w:rsidR="00CB2646">
              <w:rPr>
                <w:noProof/>
                <w:webHidden/>
              </w:rPr>
              <w:tab/>
            </w:r>
            <w:r w:rsidR="00CB2646">
              <w:rPr>
                <w:noProof/>
                <w:webHidden/>
              </w:rPr>
              <w:fldChar w:fldCharType="begin"/>
            </w:r>
            <w:r w:rsidR="00CB2646">
              <w:rPr>
                <w:noProof/>
                <w:webHidden/>
              </w:rPr>
              <w:instrText xml:space="preserve"> PAGEREF _Toc376436433 \h </w:instrText>
            </w:r>
            <w:r w:rsidR="00CB2646">
              <w:rPr>
                <w:noProof/>
                <w:webHidden/>
              </w:rPr>
            </w:r>
            <w:r w:rsidR="00CB2646">
              <w:rPr>
                <w:noProof/>
                <w:webHidden/>
              </w:rPr>
              <w:fldChar w:fldCharType="separate"/>
            </w:r>
            <w:r w:rsidR="00CF1913">
              <w:rPr>
                <w:noProof/>
                <w:webHidden/>
              </w:rPr>
              <w:t>20</w:t>
            </w:r>
            <w:r w:rsidR="00CB2646">
              <w:rPr>
                <w:noProof/>
                <w:webHidden/>
              </w:rPr>
              <w:fldChar w:fldCharType="end"/>
            </w:r>
          </w:hyperlink>
        </w:p>
        <w:p w14:paraId="43D848B2" w14:textId="63BC0EE9" w:rsidR="00CB2646" w:rsidRDefault="00EE6E13">
          <w:pPr>
            <w:pStyle w:val="TOC1"/>
            <w:rPr>
              <w:rFonts w:asciiTheme="minorHAnsi" w:eastAsiaTheme="minorEastAsia" w:hAnsiTheme="minorHAnsi" w:cstheme="minorBidi"/>
              <w:b w:val="0"/>
              <w:sz w:val="22"/>
              <w:szCs w:val="22"/>
              <w:lang w:val="en-US"/>
            </w:rPr>
          </w:pPr>
          <w:hyperlink w:anchor="_Toc376436434" w:history="1">
            <w:r w:rsidR="00CB2646" w:rsidRPr="00E6292F">
              <w:rPr>
                <w:rStyle w:val="Hyperlink"/>
              </w:rPr>
              <w:t>Moving Out</w:t>
            </w:r>
            <w:r w:rsidR="00CB2646">
              <w:rPr>
                <w:webHidden/>
              </w:rPr>
              <w:tab/>
            </w:r>
            <w:r w:rsidR="00CB2646">
              <w:rPr>
                <w:webHidden/>
              </w:rPr>
              <w:fldChar w:fldCharType="begin"/>
            </w:r>
            <w:r w:rsidR="00CB2646">
              <w:rPr>
                <w:webHidden/>
              </w:rPr>
              <w:instrText xml:space="preserve"> PAGEREF _Toc376436434 \h </w:instrText>
            </w:r>
            <w:r w:rsidR="00CB2646">
              <w:rPr>
                <w:webHidden/>
              </w:rPr>
            </w:r>
            <w:r w:rsidR="00CB2646">
              <w:rPr>
                <w:webHidden/>
              </w:rPr>
              <w:fldChar w:fldCharType="separate"/>
            </w:r>
            <w:r w:rsidR="00CF1913">
              <w:rPr>
                <w:webHidden/>
              </w:rPr>
              <w:t>21</w:t>
            </w:r>
            <w:r w:rsidR="00CB2646">
              <w:rPr>
                <w:webHidden/>
              </w:rPr>
              <w:fldChar w:fldCharType="end"/>
            </w:r>
          </w:hyperlink>
        </w:p>
        <w:p w14:paraId="43D848B3" w14:textId="2A01938C" w:rsidR="00CB2646" w:rsidRDefault="00EE6E13">
          <w:pPr>
            <w:pStyle w:val="TOC1"/>
            <w:rPr>
              <w:rFonts w:asciiTheme="minorHAnsi" w:eastAsiaTheme="minorEastAsia" w:hAnsiTheme="minorHAnsi" w:cstheme="minorBidi"/>
              <w:b w:val="0"/>
              <w:sz w:val="22"/>
              <w:szCs w:val="22"/>
              <w:lang w:val="en-US"/>
            </w:rPr>
          </w:pPr>
          <w:hyperlink w:anchor="_Toc376436435" w:history="1">
            <w:r w:rsidR="00CB2646" w:rsidRPr="00E6292F">
              <w:rPr>
                <w:rStyle w:val="Hyperlink"/>
              </w:rPr>
              <w:t>Tenant Handbook Agreement</w:t>
            </w:r>
            <w:r w:rsidR="00CB2646">
              <w:rPr>
                <w:webHidden/>
              </w:rPr>
              <w:tab/>
            </w:r>
            <w:r w:rsidR="00CB2646">
              <w:rPr>
                <w:webHidden/>
              </w:rPr>
              <w:fldChar w:fldCharType="begin"/>
            </w:r>
            <w:r w:rsidR="00CB2646">
              <w:rPr>
                <w:webHidden/>
              </w:rPr>
              <w:instrText xml:space="preserve"> PAGEREF _Toc376436435 \h </w:instrText>
            </w:r>
            <w:r w:rsidR="00CB2646">
              <w:rPr>
                <w:webHidden/>
              </w:rPr>
            </w:r>
            <w:r w:rsidR="00CB2646">
              <w:rPr>
                <w:webHidden/>
              </w:rPr>
              <w:fldChar w:fldCharType="separate"/>
            </w:r>
            <w:r w:rsidR="00CF1913">
              <w:rPr>
                <w:webHidden/>
              </w:rPr>
              <w:t>22</w:t>
            </w:r>
            <w:r w:rsidR="00CB2646">
              <w:rPr>
                <w:webHidden/>
              </w:rPr>
              <w:fldChar w:fldCharType="end"/>
            </w:r>
          </w:hyperlink>
        </w:p>
        <w:p w14:paraId="43D848B4" w14:textId="77777777" w:rsidR="00CB2646" w:rsidRDefault="00CB2646">
          <w:r>
            <w:rPr>
              <w:b/>
              <w:bCs/>
              <w:noProof/>
            </w:rPr>
            <w:fldChar w:fldCharType="end"/>
          </w:r>
        </w:p>
      </w:sdtContent>
    </w:sdt>
    <w:p w14:paraId="43D848B5" w14:textId="77777777" w:rsidR="00CB2646" w:rsidRDefault="00CB2646">
      <w:pPr>
        <w:rPr>
          <w:rFonts w:ascii="HelveticaNeueLT Std Lt" w:eastAsiaTheme="majorEastAsia" w:hAnsi="HelveticaNeueLT Std Lt" w:cstheme="majorBidi"/>
          <w:bCs/>
          <w:color w:val="365F91" w:themeColor="accent1" w:themeShade="BF"/>
          <w:sz w:val="40"/>
          <w:szCs w:val="40"/>
          <w:lang w:val="en-CA"/>
        </w:rPr>
      </w:pPr>
      <w:r>
        <w:br w:type="page"/>
      </w:r>
    </w:p>
    <w:p w14:paraId="43D848B6" w14:textId="77777777" w:rsidR="00775394" w:rsidRPr="00775394" w:rsidRDefault="00775394" w:rsidP="00CB2646">
      <w:pPr>
        <w:pStyle w:val="Heading1"/>
      </w:pPr>
      <w:bookmarkStart w:id="7" w:name="_Toc376436378"/>
      <w:r w:rsidRPr="00775394">
        <w:lastRenderedPageBreak/>
        <w:t>Moving In</w:t>
      </w:r>
      <w:bookmarkEnd w:id="7"/>
      <w:bookmarkEnd w:id="6"/>
      <w:bookmarkEnd w:id="5"/>
      <w:bookmarkEnd w:id="4"/>
    </w:p>
    <w:p w14:paraId="43D848B7" w14:textId="77777777" w:rsidR="00775394" w:rsidRPr="00A730EF" w:rsidRDefault="00775394" w:rsidP="00B06B71">
      <w:pPr>
        <w:spacing w:before="240"/>
        <w:jc w:val="center"/>
        <w:rPr>
          <w:sz w:val="32"/>
          <w:szCs w:val="32"/>
          <w:lang w:val="en-CA"/>
        </w:rPr>
      </w:pPr>
      <w:r w:rsidRPr="00A730EF">
        <w:rPr>
          <w:color w:val="365F91" w:themeColor="accent1" w:themeShade="BF"/>
          <w:sz w:val="32"/>
          <w:szCs w:val="32"/>
          <w:lang w:val="en-CA"/>
        </w:rPr>
        <w:t>Welcome to your new home! We hope you enjoy it.</w:t>
      </w:r>
    </w:p>
    <w:p w14:paraId="43D848B8" w14:textId="77777777" w:rsidR="00775394" w:rsidRPr="00775394" w:rsidRDefault="00775394" w:rsidP="00775394">
      <w:pPr>
        <w:pStyle w:val="Heading2"/>
        <w:rPr>
          <w:lang w:val="en-CA"/>
        </w:rPr>
      </w:pPr>
      <w:bookmarkStart w:id="8" w:name="_Toc128207483"/>
      <w:bookmarkStart w:id="9" w:name="_Toc128281557"/>
      <w:bookmarkStart w:id="10" w:name="_Toc373141386"/>
      <w:bookmarkStart w:id="11" w:name="_Toc376436379"/>
      <w:r w:rsidRPr="00775394">
        <w:rPr>
          <w:lang w:val="en-CA"/>
        </w:rPr>
        <w:t>Move-in Inspections</w:t>
      </w:r>
      <w:bookmarkEnd w:id="8"/>
      <w:bookmarkEnd w:id="9"/>
      <w:bookmarkEnd w:id="10"/>
      <w:bookmarkEnd w:id="11"/>
    </w:p>
    <w:p w14:paraId="43D848B9" w14:textId="0AE1247E" w:rsidR="00775394" w:rsidRPr="00775394" w:rsidRDefault="00775394" w:rsidP="00775394">
      <w:pPr>
        <w:rPr>
          <w:lang w:val="en-CA"/>
        </w:rPr>
      </w:pPr>
      <w:r w:rsidRPr="00775394">
        <w:rPr>
          <w:lang w:val="en-CA"/>
        </w:rPr>
        <w:t xml:space="preserve">Your unit was inspected before you moved in. Damage to the unit was written down and work orders for needed repairs were given. It is possible that we may have overlooked something. We ask that you complete and return the Move-In Inspection Report to your </w:t>
      </w:r>
      <w:r w:rsidR="00417D32">
        <w:rPr>
          <w:lang w:val="en-CA"/>
        </w:rPr>
        <w:t>Tenant Services Coordinator</w:t>
      </w:r>
      <w:r w:rsidRPr="00775394">
        <w:rPr>
          <w:lang w:val="en-CA"/>
        </w:rPr>
        <w:t xml:space="preserve"> </w:t>
      </w:r>
      <w:r w:rsidRPr="00775394">
        <w:rPr>
          <w:b/>
          <w:bCs/>
          <w:u w:val="single"/>
          <w:lang w:val="en-CA"/>
        </w:rPr>
        <w:t>within 10 days</w:t>
      </w:r>
      <w:r w:rsidRPr="00775394">
        <w:rPr>
          <w:lang w:val="en-CA"/>
        </w:rPr>
        <w:t xml:space="preserve"> of moving in.  If you do not return the Move-In Inspection Report that will be your way of saying to us that the unit is in good condition and that no repairs are needed. </w:t>
      </w:r>
    </w:p>
    <w:p w14:paraId="43D848BA" w14:textId="77777777" w:rsidR="00775394" w:rsidRPr="00775394" w:rsidRDefault="00775394" w:rsidP="00775394">
      <w:pPr>
        <w:rPr>
          <w:lang w:val="en-CA"/>
        </w:rPr>
      </w:pPr>
      <w:r w:rsidRPr="00775394">
        <w:rPr>
          <w:lang w:val="en-CA"/>
        </w:rPr>
        <w:t>Please inspect everything as soon as you move in, such as doors, ceilings, walls, windows, screens, etc.  Check to make sure that the light fixtures, plumbing fixtures, appliances, and all electrical plugs are working.</w:t>
      </w:r>
    </w:p>
    <w:p w14:paraId="43D848BB" w14:textId="77777777" w:rsidR="00775394" w:rsidRPr="00775394" w:rsidRDefault="00775394" w:rsidP="00775394">
      <w:pPr>
        <w:pStyle w:val="Heading2"/>
        <w:rPr>
          <w:lang w:val="en-CA"/>
        </w:rPr>
      </w:pPr>
      <w:bookmarkStart w:id="12" w:name="_Toc128207484"/>
      <w:bookmarkStart w:id="13" w:name="_Toc128281558"/>
      <w:bookmarkStart w:id="14" w:name="_Toc373141387"/>
      <w:bookmarkStart w:id="15" w:name="_Toc376436380"/>
      <w:r w:rsidRPr="00775394">
        <w:rPr>
          <w:lang w:val="en-CA"/>
        </w:rPr>
        <w:t>Keys</w:t>
      </w:r>
      <w:bookmarkEnd w:id="12"/>
      <w:bookmarkEnd w:id="13"/>
      <w:r w:rsidRPr="00775394">
        <w:rPr>
          <w:lang w:val="en-CA"/>
        </w:rPr>
        <w:t>/Fob</w:t>
      </w:r>
      <w:bookmarkEnd w:id="14"/>
      <w:bookmarkEnd w:id="15"/>
    </w:p>
    <w:p w14:paraId="43D848BC" w14:textId="77777777" w:rsidR="00775394" w:rsidRPr="00775394" w:rsidRDefault="00775394" w:rsidP="00775394">
      <w:pPr>
        <w:rPr>
          <w:lang w:val="en-CA"/>
        </w:rPr>
      </w:pPr>
      <w:r w:rsidRPr="00775394">
        <w:rPr>
          <w:lang w:val="en-CA"/>
        </w:rPr>
        <w:t>The keys and fob that you were given when you moved in will get you into your unit, the front door of your building (if you live in an apartment building) and your mailbox. Keys to these locks are only available through our office. They cannot be duplicated in a store. We want to make sure our tenants are safe, locks are always changed when a former tenant does not give back all the keys that s/he was given.</w:t>
      </w:r>
    </w:p>
    <w:p w14:paraId="43D848BD" w14:textId="463FF451" w:rsidR="00775394" w:rsidRPr="00775394" w:rsidRDefault="00775394" w:rsidP="00775394">
      <w:pPr>
        <w:rPr>
          <w:lang w:val="en-CA"/>
        </w:rPr>
      </w:pPr>
      <w:r w:rsidRPr="00775394">
        <w:rPr>
          <w:lang w:val="en-CA"/>
        </w:rPr>
        <w:t xml:space="preserve">If you lose or forget your keys during our business hours (8:30 a.m. to 4:30 p.m.), please contact your </w:t>
      </w:r>
      <w:r w:rsidR="00417D32">
        <w:rPr>
          <w:lang w:val="en-CA"/>
        </w:rPr>
        <w:t>Tenant Services Coordinator</w:t>
      </w:r>
      <w:r w:rsidRPr="00775394">
        <w:rPr>
          <w:lang w:val="en-CA"/>
        </w:rPr>
        <w:t xml:space="preserve"> or other office staff for help.  If you live in an apartment building you may buzz your properties building attendant after 4:30pm. If you live in a family unit, you may call the office. 519-376-5744.</w:t>
      </w:r>
      <w:r w:rsidR="00CF1913">
        <w:rPr>
          <w:lang w:val="en-CA"/>
        </w:rPr>
        <w:t xml:space="preserve">  Replacement charges for a key or fob are $10, replacement of a damaged lock is $25.00.</w:t>
      </w:r>
    </w:p>
    <w:p w14:paraId="43D848BE" w14:textId="77777777" w:rsidR="00775394" w:rsidRPr="00775394" w:rsidRDefault="00775394" w:rsidP="00A730EF">
      <w:pPr>
        <w:pStyle w:val="Heading2"/>
        <w:rPr>
          <w:lang w:val="en-CA"/>
        </w:rPr>
      </w:pPr>
      <w:bookmarkStart w:id="16" w:name="_Toc128207485"/>
      <w:bookmarkStart w:id="17" w:name="_Toc128281559"/>
      <w:bookmarkStart w:id="18" w:name="_Toc373141388"/>
      <w:bookmarkStart w:id="19" w:name="_Toc376436381"/>
      <w:r w:rsidRPr="00775394">
        <w:rPr>
          <w:lang w:val="en-CA"/>
        </w:rPr>
        <w:t>Parking</w:t>
      </w:r>
      <w:bookmarkEnd w:id="16"/>
      <w:bookmarkEnd w:id="17"/>
      <w:bookmarkEnd w:id="18"/>
      <w:bookmarkEnd w:id="19"/>
    </w:p>
    <w:p w14:paraId="43D848BF" w14:textId="12759200" w:rsidR="00775394" w:rsidRDefault="00775394" w:rsidP="00B06B71">
      <w:pPr>
        <w:spacing w:after="360"/>
        <w:rPr>
          <w:lang w:val="en-CA"/>
        </w:rPr>
      </w:pPr>
      <w:r w:rsidRPr="00775394">
        <w:rPr>
          <w:lang w:val="en-CA"/>
        </w:rPr>
        <w:t xml:space="preserve">There is not a lot of tenant and visitor parking at Grey County Housing sites, so we ask that you only park in your assigned parking space. If you need a parking space, please contact your </w:t>
      </w:r>
      <w:r w:rsidR="00417D32">
        <w:rPr>
          <w:lang w:val="en-CA"/>
        </w:rPr>
        <w:t>Tenant Services Coordinator</w:t>
      </w:r>
      <w:r w:rsidRPr="00775394">
        <w:rPr>
          <w:lang w:val="en-CA"/>
        </w:rPr>
        <w:t xml:space="preserve">. </w:t>
      </w:r>
    </w:p>
    <w:p w14:paraId="43D848C0" w14:textId="77777777" w:rsidR="00775394" w:rsidRPr="00775394" w:rsidRDefault="00A730EF" w:rsidP="00C96A64">
      <w:pPr>
        <w:pBdr>
          <w:top w:val="single" w:sz="4" w:space="1" w:color="auto"/>
          <w:left w:val="single" w:sz="4" w:space="4" w:color="auto"/>
          <w:bottom w:val="single" w:sz="4" w:space="1" w:color="auto"/>
          <w:right w:val="single" w:sz="4" w:space="4" w:color="auto"/>
        </w:pBdr>
        <w:spacing w:before="240"/>
        <w:rPr>
          <w:lang w:val="en-CA"/>
        </w:rPr>
      </w:pPr>
      <w:r>
        <w:t>Only p</w:t>
      </w:r>
      <w:r w:rsidRPr="0030627B">
        <w:t>roperly licensed and roadworthy passenger vehicle and furnished with valid current license plates are permitted.</w:t>
      </w:r>
      <w:r>
        <w:t xml:space="preserve"> No repairs</w:t>
      </w:r>
      <w:r w:rsidRPr="0030627B">
        <w:t xml:space="preserve"> </w:t>
      </w:r>
      <w:r>
        <w:t xml:space="preserve">on </w:t>
      </w:r>
      <w:r w:rsidRPr="0030627B">
        <w:t xml:space="preserve">any vehicle </w:t>
      </w:r>
      <w:r>
        <w:t>are</w:t>
      </w:r>
      <w:r w:rsidRPr="0030627B">
        <w:t xml:space="preserve"> allow</w:t>
      </w:r>
      <w:r>
        <w:t>ed at</w:t>
      </w:r>
      <w:r w:rsidRPr="0030627B">
        <w:t xml:space="preserve"> any Residential Complexes</w:t>
      </w:r>
      <w:r>
        <w:t>/Town Houses</w:t>
      </w:r>
      <w:r w:rsidRPr="0030627B">
        <w:t>.</w:t>
      </w:r>
      <w:bookmarkStart w:id="20" w:name="_Toc128207487"/>
      <w:bookmarkStart w:id="21" w:name="_Toc128281563"/>
      <w:r w:rsidR="00C96A64" w:rsidRPr="00775394">
        <w:rPr>
          <w:lang w:val="en-CA"/>
        </w:rPr>
        <w:t xml:space="preserve"> </w:t>
      </w:r>
    </w:p>
    <w:p w14:paraId="43D848C1" w14:textId="77777777" w:rsidR="00775394" w:rsidRPr="00775394" w:rsidRDefault="00775394" w:rsidP="00CB2646">
      <w:pPr>
        <w:pStyle w:val="Heading1"/>
      </w:pPr>
      <w:bookmarkStart w:id="22" w:name="_Toc373141390"/>
      <w:bookmarkStart w:id="23" w:name="_Toc376436382"/>
      <w:r w:rsidRPr="00775394">
        <w:lastRenderedPageBreak/>
        <w:t>Your Rent</w:t>
      </w:r>
      <w:bookmarkEnd w:id="20"/>
      <w:bookmarkEnd w:id="21"/>
      <w:bookmarkEnd w:id="22"/>
      <w:bookmarkEnd w:id="23"/>
    </w:p>
    <w:p w14:paraId="43D848C2" w14:textId="77777777" w:rsidR="00775394" w:rsidRPr="00775394" w:rsidRDefault="00775394" w:rsidP="00544126">
      <w:pPr>
        <w:spacing w:before="240"/>
        <w:rPr>
          <w:b/>
          <w:bCs/>
          <w:lang w:val="en-CA"/>
        </w:rPr>
      </w:pPr>
      <w:r w:rsidRPr="00544126">
        <w:rPr>
          <w:b/>
          <w:bCs/>
          <w:color w:val="365F91" w:themeColor="accent1" w:themeShade="BF"/>
          <w:lang w:val="en-CA"/>
        </w:rPr>
        <w:t>Your rent is due on or before the 1st of every month.</w:t>
      </w:r>
    </w:p>
    <w:p w14:paraId="43D848C3" w14:textId="0D0864BC" w:rsidR="00775394" w:rsidRPr="00775394" w:rsidRDefault="00775394" w:rsidP="00775394">
      <w:pPr>
        <w:rPr>
          <w:lang w:val="en-CA"/>
        </w:rPr>
      </w:pPr>
      <w:r w:rsidRPr="00775394">
        <w:rPr>
          <w:lang w:val="en-CA"/>
        </w:rPr>
        <w:t xml:space="preserve">We ask that you read this section on rent very carefully, and that you contact your </w:t>
      </w:r>
      <w:r w:rsidR="00417D32">
        <w:rPr>
          <w:lang w:val="en-CA"/>
        </w:rPr>
        <w:t>Tenant Services Coordinator</w:t>
      </w:r>
      <w:r w:rsidRPr="00775394">
        <w:rPr>
          <w:lang w:val="en-CA"/>
        </w:rPr>
        <w:t xml:space="preserve"> if you have any questions. Please do not risk your tenancy by not paying your rent or paying your rent late.</w:t>
      </w:r>
    </w:p>
    <w:p w14:paraId="43D848C4" w14:textId="77777777" w:rsidR="00775394" w:rsidRPr="00775394" w:rsidRDefault="00775394" w:rsidP="00544126">
      <w:pPr>
        <w:pStyle w:val="Heading2"/>
        <w:rPr>
          <w:lang w:val="en-CA"/>
        </w:rPr>
      </w:pPr>
      <w:bookmarkStart w:id="24" w:name="_Toc128207488"/>
      <w:bookmarkStart w:id="25" w:name="_Toc128281564"/>
      <w:bookmarkStart w:id="26" w:name="_Toc373141391"/>
      <w:bookmarkStart w:id="27" w:name="_Toc376436383"/>
      <w:r w:rsidRPr="00775394">
        <w:rPr>
          <w:lang w:val="en-CA"/>
        </w:rPr>
        <w:t>About Your Rent</w:t>
      </w:r>
      <w:bookmarkEnd w:id="24"/>
      <w:bookmarkEnd w:id="25"/>
      <w:bookmarkEnd w:id="26"/>
      <w:bookmarkEnd w:id="27"/>
    </w:p>
    <w:p w14:paraId="43D848C5" w14:textId="12AD8E6F" w:rsidR="00775394" w:rsidRPr="00775394" w:rsidRDefault="00775394" w:rsidP="00775394">
      <w:pPr>
        <w:rPr>
          <w:lang w:val="en-CA"/>
        </w:rPr>
      </w:pPr>
      <w:r w:rsidRPr="00775394">
        <w:rPr>
          <w:b/>
          <w:bCs/>
          <w:lang w:val="en-CA"/>
        </w:rPr>
        <w:t xml:space="preserve">Rent-Geared-to-Income (RGI) assistance </w:t>
      </w:r>
      <w:r w:rsidRPr="00775394">
        <w:rPr>
          <w:lang w:val="en-CA"/>
        </w:rPr>
        <w:t xml:space="preserve">is the financial subsidy given to a household to lower the amount the household must otherwise pay to live in a unit with Grey County Housing. RGI rent, plus or minus a utility allowance, is based on approximately 30% of the household’s gross monthly income. If you are receiving Social Assistance (Ontario Works or the Ontario Disability Support Program) your rent is based on a set scale.  Please contact your </w:t>
      </w:r>
      <w:r w:rsidR="00417D32">
        <w:rPr>
          <w:lang w:val="en-CA"/>
        </w:rPr>
        <w:t>Tenant Services Coordinator</w:t>
      </w:r>
      <w:r w:rsidRPr="00775394">
        <w:rPr>
          <w:lang w:val="en-CA"/>
        </w:rPr>
        <w:t xml:space="preserve"> if you need more information on this.</w:t>
      </w:r>
    </w:p>
    <w:p w14:paraId="43D848C6" w14:textId="77777777" w:rsidR="00775394" w:rsidRPr="00775394" w:rsidRDefault="00775394" w:rsidP="00544126">
      <w:pPr>
        <w:pStyle w:val="Heading2"/>
        <w:rPr>
          <w:lang w:val="en-CA"/>
        </w:rPr>
      </w:pPr>
      <w:bookmarkStart w:id="28" w:name="_Toc128207489"/>
      <w:bookmarkStart w:id="29" w:name="_Toc128281565"/>
      <w:bookmarkStart w:id="30" w:name="_Toc373141392"/>
      <w:bookmarkStart w:id="31" w:name="_Toc376436384"/>
      <w:r w:rsidRPr="00775394">
        <w:rPr>
          <w:lang w:val="en-CA"/>
        </w:rPr>
        <w:t>Paying Your Rent</w:t>
      </w:r>
      <w:bookmarkEnd w:id="28"/>
      <w:bookmarkEnd w:id="29"/>
      <w:bookmarkEnd w:id="30"/>
      <w:bookmarkEnd w:id="31"/>
    </w:p>
    <w:p w14:paraId="43D848C7" w14:textId="0E6C1F0F" w:rsidR="00775394" w:rsidRPr="00775394" w:rsidRDefault="00775394" w:rsidP="00775394">
      <w:pPr>
        <w:rPr>
          <w:lang w:val="en-CA"/>
        </w:rPr>
      </w:pPr>
      <w:r w:rsidRPr="00775394">
        <w:rPr>
          <w:lang w:val="en-CA"/>
        </w:rPr>
        <w:t xml:space="preserve">To make sure that your rent is always paid on time, we recommend you set up either a pre-authorized or direct payment plan if you have a fixed income (e.g. pensions, steady employment, or Social Assistance). For more information about the pre-authorized payment plan, please speak to your </w:t>
      </w:r>
      <w:r w:rsidR="00417D32">
        <w:rPr>
          <w:lang w:val="en-CA"/>
        </w:rPr>
        <w:t>Tenant Services Coordinator</w:t>
      </w:r>
      <w:r w:rsidRPr="00775394">
        <w:rPr>
          <w:lang w:val="en-CA"/>
        </w:rPr>
        <w:t>.</w:t>
      </w:r>
    </w:p>
    <w:p w14:paraId="43D848C8" w14:textId="77777777" w:rsidR="00775394" w:rsidRDefault="00775394" w:rsidP="00544126">
      <w:pPr>
        <w:spacing w:after="360"/>
        <w:rPr>
          <w:lang w:val="en-CA"/>
        </w:rPr>
      </w:pPr>
      <w:r w:rsidRPr="00775394">
        <w:rPr>
          <w:lang w:val="en-CA"/>
        </w:rPr>
        <w:t>We also accept debit, cheques, and post-dated cheques and cash payments if you choose to pay your rent that way.</w:t>
      </w:r>
    </w:p>
    <w:p w14:paraId="43D848C9" w14:textId="77777777" w:rsidR="00544126" w:rsidRPr="00544126" w:rsidRDefault="00544126" w:rsidP="00544126">
      <w:pPr>
        <w:pBdr>
          <w:top w:val="single" w:sz="4" w:space="1" w:color="auto"/>
          <w:left w:val="single" w:sz="4" w:space="4" w:color="auto"/>
          <w:bottom w:val="single" w:sz="4" w:space="1" w:color="auto"/>
          <w:right w:val="single" w:sz="4" w:space="4" w:color="auto"/>
        </w:pBdr>
        <w:spacing w:after="0"/>
        <w:jc w:val="center"/>
        <w:rPr>
          <w:b/>
        </w:rPr>
      </w:pPr>
      <w:r w:rsidRPr="00544126">
        <w:rPr>
          <w:b/>
        </w:rPr>
        <w:t xml:space="preserve">If </w:t>
      </w:r>
      <w:r>
        <w:rPr>
          <w:b/>
        </w:rPr>
        <w:t>Y</w:t>
      </w:r>
      <w:r w:rsidRPr="00544126">
        <w:rPr>
          <w:b/>
        </w:rPr>
        <w:t xml:space="preserve">ou Can’t Pay </w:t>
      </w:r>
      <w:r>
        <w:rPr>
          <w:b/>
        </w:rPr>
        <w:t>t</w:t>
      </w:r>
      <w:r w:rsidRPr="00544126">
        <w:rPr>
          <w:b/>
        </w:rPr>
        <w:t>he Rent</w:t>
      </w:r>
    </w:p>
    <w:p w14:paraId="43D848CA" w14:textId="71D26E6B" w:rsidR="00544126" w:rsidRPr="00544126" w:rsidRDefault="00544126" w:rsidP="00544126">
      <w:pPr>
        <w:pBdr>
          <w:top w:val="single" w:sz="4" w:space="1" w:color="auto"/>
          <w:left w:val="single" w:sz="4" w:space="4" w:color="auto"/>
          <w:bottom w:val="single" w:sz="4" w:space="1" w:color="auto"/>
          <w:right w:val="single" w:sz="4" w:space="4" w:color="auto"/>
        </w:pBdr>
        <w:rPr>
          <w:lang w:val="en-CA"/>
        </w:rPr>
      </w:pPr>
      <w:r w:rsidRPr="00544126">
        <w:t xml:space="preserve">We want you to keep your home! If you are having trouble paying your rent, contact your </w:t>
      </w:r>
      <w:r w:rsidR="00417D32">
        <w:t>Tenant Services Coordinator</w:t>
      </w:r>
      <w:r w:rsidRPr="00544126">
        <w:t xml:space="preserve"> right away. If you are in crisis, we can arrange a payment plan that will work for you. We can also link you with services that can help manage your finances.</w:t>
      </w:r>
    </w:p>
    <w:p w14:paraId="43D848CB" w14:textId="77777777" w:rsidR="00775394" w:rsidRPr="00775394" w:rsidRDefault="00775394" w:rsidP="00544126">
      <w:pPr>
        <w:pStyle w:val="Heading2"/>
        <w:spacing w:before="360"/>
        <w:rPr>
          <w:lang w:val="en-CA"/>
        </w:rPr>
      </w:pPr>
      <w:bookmarkStart w:id="32" w:name="_Toc128207490"/>
      <w:bookmarkStart w:id="33" w:name="_Toc128281566"/>
      <w:bookmarkStart w:id="34" w:name="_Toc128451716"/>
      <w:bookmarkStart w:id="35" w:name="_Toc373141393"/>
      <w:bookmarkStart w:id="36" w:name="_Toc376436385"/>
      <w:bookmarkStart w:id="37" w:name="_Toc128207491"/>
      <w:r w:rsidRPr="00775394">
        <w:rPr>
          <w:lang w:val="en-CA"/>
        </w:rPr>
        <w:t>Changes to Income</w:t>
      </w:r>
      <w:bookmarkEnd w:id="32"/>
      <w:bookmarkEnd w:id="33"/>
      <w:bookmarkEnd w:id="34"/>
      <w:r w:rsidRPr="00775394">
        <w:rPr>
          <w:lang w:val="en-CA"/>
        </w:rPr>
        <w:t xml:space="preserve"> and the Number of People Living with You</w:t>
      </w:r>
      <w:bookmarkEnd w:id="35"/>
      <w:bookmarkEnd w:id="36"/>
    </w:p>
    <w:p w14:paraId="43D848CC" w14:textId="0C583092" w:rsidR="00775394" w:rsidRPr="00775394" w:rsidRDefault="00775394" w:rsidP="00775394">
      <w:pPr>
        <w:rPr>
          <w:lang w:val="en-CA"/>
        </w:rPr>
      </w:pPr>
      <w:r w:rsidRPr="00775394">
        <w:rPr>
          <w:bCs/>
          <w:lang w:val="en-CA"/>
        </w:rPr>
        <w:t xml:space="preserve">Because your rent is based on your household’s total monthly income, the amount of rent you pay may change if your household income changes – increase or decrease in your income, new job, Employment Insurance, WSIB, Support Payments are some examples. </w:t>
      </w:r>
      <w:r w:rsidRPr="00775394">
        <w:rPr>
          <w:lang w:val="en-CA"/>
        </w:rPr>
        <w:t xml:space="preserve">You must tell your </w:t>
      </w:r>
      <w:r w:rsidR="00417D32">
        <w:rPr>
          <w:lang w:val="en-CA"/>
        </w:rPr>
        <w:t>Tenant Services Coordinator</w:t>
      </w:r>
      <w:r w:rsidRPr="00775394">
        <w:rPr>
          <w:lang w:val="en-CA"/>
        </w:rPr>
        <w:t xml:space="preserve"> about any changes to your household right away- a new baby, student returning from school, long term guest or anyone else joins or leaves your household (where it comes from) </w:t>
      </w:r>
      <w:r w:rsidRPr="00775394">
        <w:rPr>
          <w:b/>
          <w:lang w:val="en-CA"/>
        </w:rPr>
        <w:t>within</w:t>
      </w:r>
      <w:r w:rsidRPr="00775394">
        <w:rPr>
          <w:lang w:val="en-CA"/>
        </w:rPr>
        <w:t xml:space="preserve"> </w:t>
      </w:r>
      <w:r w:rsidRPr="00775394">
        <w:rPr>
          <w:b/>
          <w:bCs/>
          <w:lang w:val="en-CA"/>
        </w:rPr>
        <w:t>30 days of the change</w:t>
      </w:r>
      <w:r w:rsidRPr="00775394">
        <w:rPr>
          <w:lang w:val="en-CA"/>
        </w:rPr>
        <w:t xml:space="preserve">. </w:t>
      </w:r>
    </w:p>
    <w:p w14:paraId="43D848CD" w14:textId="77777777" w:rsidR="00775394" w:rsidRPr="00775394" w:rsidRDefault="00775394" w:rsidP="00544126">
      <w:pPr>
        <w:spacing w:after="360"/>
        <w:rPr>
          <w:lang w:val="en-CA"/>
        </w:rPr>
      </w:pPr>
      <w:r w:rsidRPr="00775394">
        <w:rPr>
          <w:lang w:val="en-CA"/>
        </w:rPr>
        <w:lastRenderedPageBreak/>
        <w:t>Once a year, we do a review to make sure that your household still qualifies for ‘rent-geared-to-income’ Housing. We check your household income, but we also check to make sure that your household still meets the basic eligibility requirements. This includes checking your residency status and the number of people living in your household. If your rent will change (go up or down), you will be told about it in a rent change decision letter that we will send you by mail.</w:t>
      </w:r>
    </w:p>
    <w:p w14:paraId="43D848CE" w14:textId="77777777" w:rsidR="00775394" w:rsidRPr="00775394" w:rsidRDefault="00775394" w:rsidP="00544126">
      <w:pPr>
        <w:pBdr>
          <w:top w:val="single" w:sz="4" w:space="1" w:color="auto"/>
          <w:left w:val="single" w:sz="4" w:space="4" w:color="auto"/>
          <w:bottom w:val="single" w:sz="4" w:space="1" w:color="auto"/>
          <w:right w:val="single" w:sz="4" w:space="4" w:color="auto"/>
        </w:pBdr>
        <w:rPr>
          <w:b/>
          <w:bCs/>
          <w:lang w:val="en-CA"/>
        </w:rPr>
      </w:pPr>
      <w:r w:rsidRPr="00775394">
        <w:rPr>
          <w:b/>
          <w:lang w:val="en-CA"/>
        </w:rPr>
        <w:t xml:space="preserve">Do not wait for your annual review to tell us about changes! </w:t>
      </w:r>
      <w:r w:rsidRPr="00775394">
        <w:rPr>
          <w:b/>
          <w:bCs/>
          <w:lang w:val="en-CA"/>
        </w:rPr>
        <w:t>Failing to tell us about changes may mean that you will have to pay money to us or that you will lose your rent subsidy. Do not risk your tenancy. Remember to contact us.</w:t>
      </w:r>
    </w:p>
    <w:p w14:paraId="43D848CF" w14:textId="77777777" w:rsidR="00544126" w:rsidRDefault="00544126">
      <w:pPr>
        <w:rPr>
          <w:rFonts w:ascii="HelveticaNeueLT Std Lt" w:eastAsiaTheme="majorEastAsia" w:hAnsi="HelveticaNeueLT Std Lt" w:cstheme="majorBidi"/>
          <w:bCs/>
          <w:sz w:val="36"/>
          <w:szCs w:val="36"/>
          <w:lang w:val="en-CA"/>
        </w:rPr>
      </w:pPr>
      <w:bookmarkStart w:id="38" w:name="_Toc128281567"/>
      <w:bookmarkStart w:id="39" w:name="_Toc373141394"/>
      <w:r>
        <w:rPr>
          <w:lang w:val="en-CA"/>
        </w:rPr>
        <w:br w:type="page"/>
      </w:r>
    </w:p>
    <w:p w14:paraId="43D848D0" w14:textId="77777777" w:rsidR="00775394" w:rsidRPr="00775394" w:rsidRDefault="00775394" w:rsidP="00CB2646">
      <w:pPr>
        <w:pStyle w:val="Heading1"/>
      </w:pPr>
      <w:bookmarkStart w:id="40" w:name="_Toc376436386"/>
      <w:r w:rsidRPr="00775394">
        <w:lastRenderedPageBreak/>
        <w:t>You and Your New Home</w:t>
      </w:r>
      <w:bookmarkEnd w:id="37"/>
      <w:bookmarkEnd w:id="38"/>
      <w:bookmarkEnd w:id="39"/>
      <w:bookmarkEnd w:id="40"/>
    </w:p>
    <w:p w14:paraId="43D848D1" w14:textId="4E5255E1" w:rsidR="00775394" w:rsidRPr="00775394" w:rsidRDefault="00775394" w:rsidP="00544126">
      <w:pPr>
        <w:spacing w:before="240"/>
        <w:rPr>
          <w:lang w:val="en-CA"/>
        </w:rPr>
      </w:pPr>
      <w:r w:rsidRPr="00775394">
        <w:rPr>
          <w:lang w:val="en-CA"/>
        </w:rPr>
        <w:t xml:space="preserve">This section of the Handbook answers some of the questions that you will naturally have when moving into your new community, and gives you some of the dos and don’ts that you need to know about. If you ever have any questions, please contact your </w:t>
      </w:r>
      <w:r w:rsidR="00417D32">
        <w:rPr>
          <w:lang w:val="en-CA"/>
        </w:rPr>
        <w:t>Tenant Services Coordinator</w:t>
      </w:r>
      <w:r w:rsidRPr="00775394">
        <w:rPr>
          <w:lang w:val="en-CA"/>
        </w:rPr>
        <w:t>.</w:t>
      </w:r>
    </w:p>
    <w:p w14:paraId="43D848D2" w14:textId="77777777" w:rsidR="00775394" w:rsidRPr="00775394" w:rsidRDefault="00775394" w:rsidP="00544126">
      <w:pPr>
        <w:pStyle w:val="Heading2"/>
        <w:rPr>
          <w:lang w:val="en-CA"/>
        </w:rPr>
      </w:pPr>
      <w:bookmarkStart w:id="41" w:name="_Toc128207492"/>
      <w:bookmarkStart w:id="42" w:name="_Toc128281568"/>
      <w:bookmarkStart w:id="43" w:name="_Toc373141395"/>
      <w:bookmarkStart w:id="44" w:name="_Toc376436387"/>
      <w:r w:rsidRPr="00775394">
        <w:rPr>
          <w:lang w:val="en-CA"/>
        </w:rPr>
        <w:t>Laundry</w:t>
      </w:r>
      <w:bookmarkEnd w:id="41"/>
      <w:bookmarkEnd w:id="42"/>
      <w:bookmarkEnd w:id="43"/>
      <w:bookmarkEnd w:id="44"/>
    </w:p>
    <w:p w14:paraId="43D848D3" w14:textId="77777777" w:rsidR="00775394" w:rsidRPr="00775394" w:rsidRDefault="00775394" w:rsidP="00775394">
      <w:pPr>
        <w:rPr>
          <w:lang w:val="en-CA"/>
        </w:rPr>
      </w:pPr>
      <w:r w:rsidRPr="00775394">
        <w:rPr>
          <w:lang w:val="en-CA"/>
        </w:rPr>
        <w:t xml:space="preserve">All Grey County Housing apartment complexes have laundry machines that tenants can use. Please take out your laundry from the washer and dryer as soon as it is done so that other tenants can also do their laundry.  We ask that you </w:t>
      </w:r>
      <w:r w:rsidRPr="00775394">
        <w:rPr>
          <w:b/>
          <w:u w:val="single"/>
          <w:lang w:val="en-CA"/>
        </w:rPr>
        <w:t>do not</w:t>
      </w:r>
      <w:r w:rsidRPr="00775394">
        <w:rPr>
          <w:lang w:val="en-CA"/>
        </w:rPr>
        <w:t xml:space="preserve"> wash pet blankets as the fur clogs up the machines.  If you have problems with the laundry machines, inform the custodian using a “maintenance request form” or call the housing office.</w:t>
      </w:r>
    </w:p>
    <w:p w14:paraId="43D848D4" w14:textId="77777777" w:rsidR="00775394" w:rsidRPr="00775394" w:rsidRDefault="00775394" w:rsidP="00775394">
      <w:pPr>
        <w:rPr>
          <w:lang w:val="en-CA"/>
        </w:rPr>
      </w:pPr>
      <w:r w:rsidRPr="00775394">
        <w:rPr>
          <w:lang w:val="en-CA"/>
        </w:rPr>
        <w:t xml:space="preserve">If you live in an apartment in a building, you are </w:t>
      </w:r>
      <w:r w:rsidRPr="00775394">
        <w:rPr>
          <w:u w:val="single"/>
          <w:lang w:val="en-CA"/>
        </w:rPr>
        <w:t>not allowed</w:t>
      </w:r>
      <w:r w:rsidRPr="00775394">
        <w:rPr>
          <w:lang w:val="en-CA"/>
        </w:rPr>
        <w:t xml:space="preserve"> to install a washer and dryer in your unit, because they could cause flooding and/or other plumbing problems.</w:t>
      </w:r>
    </w:p>
    <w:p w14:paraId="43D848D5" w14:textId="77777777" w:rsidR="00775394" w:rsidRPr="00775394" w:rsidRDefault="00775394" w:rsidP="00775394">
      <w:pPr>
        <w:rPr>
          <w:lang w:val="en-CA"/>
        </w:rPr>
      </w:pPr>
      <w:r w:rsidRPr="00775394">
        <w:rPr>
          <w:lang w:val="en-CA"/>
        </w:rPr>
        <w:t xml:space="preserve">Installing a washer and dryer is allowed if you live in a townhouse or a single/semi-detached home. You will find the hook-ups for these in your basement. </w:t>
      </w:r>
    </w:p>
    <w:p w14:paraId="43D848D6" w14:textId="77777777" w:rsidR="00775394" w:rsidRPr="00775394" w:rsidRDefault="00775394" w:rsidP="00544126">
      <w:pPr>
        <w:pStyle w:val="Heading2"/>
        <w:rPr>
          <w:lang w:val="en-CA"/>
        </w:rPr>
      </w:pPr>
      <w:bookmarkStart w:id="45" w:name="_Toc128207493"/>
      <w:bookmarkStart w:id="46" w:name="_Toc128281569"/>
      <w:bookmarkStart w:id="47" w:name="_Toc373141396"/>
      <w:bookmarkStart w:id="48" w:name="_Toc376436388"/>
      <w:r w:rsidRPr="00775394">
        <w:rPr>
          <w:lang w:val="en-CA"/>
        </w:rPr>
        <w:t>Garbage</w:t>
      </w:r>
      <w:bookmarkEnd w:id="45"/>
      <w:bookmarkEnd w:id="46"/>
      <w:bookmarkEnd w:id="47"/>
      <w:bookmarkEnd w:id="48"/>
    </w:p>
    <w:p w14:paraId="43D848D7" w14:textId="77777777" w:rsidR="00775394" w:rsidRPr="00775394" w:rsidRDefault="00775394" w:rsidP="00544126">
      <w:pPr>
        <w:pStyle w:val="Heading3"/>
        <w:rPr>
          <w:lang w:val="en-CA"/>
        </w:rPr>
      </w:pPr>
      <w:bookmarkStart w:id="49" w:name="_Toc128207494"/>
      <w:bookmarkStart w:id="50" w:name="_Toc128281570"/>
      <w:bookmarkStart w:id="51" w:name="_Toc373141397"/>
      <w:bookmarkStart w:id="52" w:name="_Toc376436389"/>
      <w:r w:rsidRPr="00775394">
        <w:rPr>
          <w:lang w:val="en-CA"/>
        </w:rPr>
        <w:t xml:space="preserve">For </w:t>
      </w:r>
      <w:r w:rsidR="00544126" w:rsidRPr="00775394">
        <w:rPr>
          <w:lang w:val="en-CA"/>
        </w:rPr>
        <w:t>Apartment Buildings…</w:t>
      </w:r>
      <w:bookmarkEnd w:id="49"/>
      <w:bookmarkEnd w:id="50"/>
      <w:bookmarkEnd w:id="51"/>
      <w:bookmarkEnd w:id="52"/>
    </w:p>
    <w:p w14:paraId="43D848D8" w14:textId="1A047D65" w:rsidR="00775394" w:rsidRPr="00775394" w:rsidRDefault="00775394" w:rsidP="00775394">
      <w:pPr>
        <w:numPr>
          <w:ilvl w:val="0"/>
          <w:numId w:val="3"/>
        </w:numPr>
        <w:rPr>
          <w:lang w:val="en-CA"/>
        </w:rPr>
      </w:pPr>
      <w:r w:rsidRPr="00775394">
        <w:rPr>
          <w:lang w:val="en-CA"/>
        </w:rPr>
        <w:t xml:space="preserve">Ask your </w:t>
      </w:r>
      <w:r w:rsidR="00417D32">
        <w:rPr>
          <w:lang w:val="en-CA"/>
        </w:rPr>
        <w:t>Tenant Services Coordinator</w:t>
      </w:r>
      <w:r w:rsidRPr="00775394">
        <w:rPr>
          <w:lang w:val="en-CA"/>
        </w:rPr>
        <w:t xml:space="preserve"> when your weekly garbage day is.</w:t>
      </w:r>
    </w:p>
    <w:p w14:paraId="43D848D9" w14:textId="77777777" w:rsidR="00775394" w:rsidRPr="00775394" w:rsidRDefault="00775394" w:rsidP="00775394">
      <w:pPr>
        <w:numPr>
          <w:ilvl w:val="0"/>
          <w:numId w:val="3"/>
        </w:numPr>
        <w:rPr>
          <w:lang w:val="en-CA"/>
        </w:rPr>
      </w:pPr>
      <w:r w:rsidRPr="00775394">
        <w:rPr>
          <w:lang w:val="en-CA"/>
        </w:rPr>
        <w:t>Try to schedule emptying your unit garbage prior to your scheduled garbage day.</w:t>
      </w:r>
    </w:p>
    <w:p w14:paraId="43D848DA" w14:textId="77777777" w:rsidR="00775394" w:rsidRPr="00775394" w:rsidRDefault="00775394" w:rsidP="00775394">
      <w:pPr>
        <w:numPr>
          <w:ilvl w:val="0"/>
          <w:numId w:val="3"/>
        </w:numPr>
        <w:rPr>
          <w:lang w:val="en-CA"/>
        </w:rPr>
      </w:pPr>
      <w:r w:rsidRPr="00775394">
        <w:rPr>
          <w:lang w:val="en-CA"/>
        </w:rPr>
        <w:t>Do not put glass, items under pressure (e.g. aerosol cans), or pizza boxes down the chute. These types of items must be taken directly to the garbage room.</w:t>
      </w:r>
    </w:p>
    <w:p w14:paraId="43D848DB" w14:textId="77777777" w:rsidR="00775394" w:rsidRPr="00775394" w:rsidRDefault="00775394" w:rsidP="00775394">
      <w:pPr>
        <w:numPr>
          <w:ilvl w:val="0"/>
          <w:numId w:val="3"/>
        </w:numPr>
        <w:rPr>
          <w:lang w:val="en-CA"/>
        </w:rPr>
      </w:pPr>
      <w:r w:rsidRPr="00775394">
        <w:rPr>
          <w:lang w:val="en-CA"/>
        </w:rPr>
        <w:t>Double bag garbage that has kitty litter or diapers.</w:t>
      </w:r>
    </w:p>
    <w:p w14:paraId="43D848DC" w14:textId="77777777" w:rsidR="00775394" w:rsidRPr="00775394" w:rsidRDefault="00775394" w:rsidP="00775394">
      <w:pPr>
        <w:numPr>
          <w:ilvl w:val="0"/>
          <w:numId w:val="3"/>
        </w:numPr>
        <w:rPr>
          <w:lang w:val="en-CA"/>
        </w:rPr>
      </w:pPr>
      <w:r w:rsidRPr="00775394">
        <w:rPr>
          <w:lang w:val="en-CA"/>
        </w:rPr>
        <w:t>Do not leave garbage bags in hallways, garbage chute rooms or on your balcony.</w:t>
      </w:r>
    </w:p>
    <w:p w14:paraId="43D848DD" w14:textId="77777777" w:rsidR="00775394" w:rsidRPr="00775394" w:rsidRDefault="00775394" w:rsidP="00775394">
      <w:pPr>
        <w:numPr>
          <w:ilvl w:val="0"/>
          <w:numId w:val="3"/>
        </w:numPr>
        <w:rPr>
          <w:lang w:val="en-CA"/>
        </w:rPr>
      </w:pPr>
      <w:r w:rsidRPr="00775394">
        <w:rPr>
          <w:lang w:val="en-CA"/>
        </w:rPr>
        <w:t>Make sure you push the bag down the chute and that the chute door is closed all the way.</w:t>
      </w:r>
    </w:p>
    <w:p w14:paraId="43D848DE" w14:textId="77777777" w:rsidR="00775394" w:rsidRPr="00775394" w:rsidRDefault="00775394" w:rsidP="00775394">
      <w:pPr>
        <w:numPr>
          <w:ilvl w:val="0"/>
          <w:numId w:val="3"/>
        </w:numPr>
        <w:rPr>
          <w:b/>
          <w:bCs/>
          <w:lang w:val="en-CA"/>
        </w:rPr>
      </w:pPr>
      <w:r w:rsidRPr="00775394">
        <w:rPr>
          <w:lang w:val="en-CA"/>
        </w:rPr>
        <w:t>Large household items, like mattresses, sofas and appliances, are not allowed in the garbage bins. You will need to dispose of these large items yourself.</w:t>
      </w:r>
    </w:p>
    <w:p w14:paraId="43D848DF" w14:textId="77777777" w:rsidR="00775394" w:rsidRPr="00775394" w:rsidRDefault="00775394" w:rsidP="00544126">
      <w:pPr>
        <w:pStyle w:val="Heading3"/>
        <w:rPr>
          <w:lang w:val="en-CA"/>
        </w:rPr>
      </w:pPr>
      <w:bookmarkStart w:id="53" w:name="_Toc128207495"/>
      <w:bookmarkStart w:id="54" w:name="_Toc128281571"/>
      <w:bookmarkStart w:id="55" w:name="_Toc373141398"/>
      <w:bookmarkStart w:id="56" w:name="_Toc376436390"/>
      <w:r w:rsidRPr="00775394">
        <w:rPr>
          <w:lang w:val="en-CA"/>
        </w:rPr>
        <w:t xml:space="preserve">For </w:t>
      </w:r>
      <w:r w:rsidR="00544126" w:rsidRPr="00775394">
        <w:rPr>
          <w:lang w:val="en-CA"/>
        </w:rPr>
        <w:t>Townhouse &amp; Single/Semi-Detached Units…</w:t>
      </w:r>
      <w:bookmarkEnd w:id="53"/>
      <w:bookmarkEnd w:id="54"/>
      <w:bookmarkEnd w:id="55"/>
      <w:bookmarkEnd w:id="56"/>
    </w:p>
    <w:p w14:paraId="43D848E0" w14:textId="77777777" w:rsidR="00775394" w:rsidRPr="00775394" w:rsidRDefault="00775394" w:rsidP="00775394">
      <w:pPr>
        <w:rPr>
          <w:lang w:val="en-CA"/>
        </w:rPr>
      </w:pPr>
      <w:r w:rsidRPr="00775394">
        <w:rPr>
          <w:lang w:val="en-CA"/>
        </w:rPr>
        <w:t>***Please contact your local municipality for garbage sticker payment and garbage pick-up. This is the</w:t>
      </w:r>
      <w:r w:rsidR="00544126">
        <w:rPr>
          <w:lang w:val="en-CA"/>
        </w:rPr>
        <w:t xml:space="preserve"> tenant’s responsibility.</w:t>
      </w:r>
    </w:p>
    <w:p w14:paraId="43D848E1" w14:textId="77777777" w:rsidR="00775394" w:rsidRPr="00775394" w:rsidRDefault="00775394" w:rsidP="00775394">
      <w:pPr>
        <w:numPr>
          <w:ilvl w:val="0"/>
          <w:numId w:val="4"/>
        </w:numPr>
        <w:rPr>
          <w:lang w:val="en-CA"/>
        </w:rPr>
      </w:pPr>
      <w:r w:rsidRPr="00775394">
        <w:rPr>
          <w:lang w:val="en-CA"/>
        </w:rPr>
        <w:lastRenderedPageBreak/>
        <w:t>Make sure that garbage is put in garbage bins (where provided). If the garbage bin is full, store your garbage as described below until the bin is emptied.</w:t>
      </w:r>
    </w:p>
    <w:p w14:paraId="43D848E2" w14:textId="77777777" w:rsidR="00775394" w:rsidRPr="00775394" w:rsidRDefault="00775394" w:rsidP="00775394">
      <w:pPr>
        <w:numPr>
          <w:ilvl w:val="0"/>
          <w:numId w:val="4"/>
        </w:numPr>
        <w:rPr>
          <w:lang w:val="en-CA"/>
        </w:rPr>
      </w:pPr>
      <w:r w:rsidRPr="00775394">
        <w:rPr>
          <w:lang w:val="en-CA"/>
        </w:rPr>
        <w:t>In communities where there is curb-side pickup, put all garbage in securely tied plastic bags and put the bags out by the curb by 7am on the day of pick up.</w:t>
      </w:r>
    </w:p>
    <w:p w14:paraId="43D848E3" w14:textId="77777777" w:rsidR="00775394" w:rsidRPr="00544126" w:rsidRDefault="00775394" w:rsidP="00775394">
      <w:pPr>
        <w:numPr>
          <w:ilvl w:val="0"/>
          <w:numId w:val="4"/>
        </w:numPr>
        <w:rPr>
          <w:lang w:val="en-CA"/>
        </w:rPr>
      </w:pPr>
      <w:r w:rsidRPr="00775394">
        <w:rPr>
          <w:lang w:val="en-CA"/>
        </w:rPr>
        <w:t xml:space="preserve"> After pickup, put away garbage bins and recycling boxes (blue boxes) as soon as you can.</w:t>
      </w:r>
      <w:bookmarkStart w:id="57" w:name="_Toc128207496"/>
      <w:bookmarkStart w:id="58" w:name="_Toc128281572"/>
      <w:bookmarkStart w:id="59" w:name="_Toc373141399"/>
    </w:p>
    <w:p w14:paraId="43D848E4" w14:textId="77777777" w:rsidR="00775394" w:rsidRPr="00544126" w:rsidRDefault="00775394" w:rsidP="00544126">
      <w:pPr>
        <w:pStyle w:val="Heading3"/>
        <w:rPr>
          <w:lang w:val="en-CA"/>
        </w:rPr>
      </w:pPr>
      <w:bookmarkStart w:id="60" w:name="_Toc376436391"/>
      <w:r w:rsidRPr="00775394">
        <w:rPr>
          <w:lang w:val="en-CA"/>
        </w:rPr>
        <w:t>Hazardous Waste</w:t>
      </w:r>
      <w:bookmarkEnd w:id="57"/>
      <w:bookmarkEnd w:id="58"/>
      <w:bookmarkEnd w:id="59"/>
      <w:bookmarkEnd w:id="60"/>
    </w:p>
    <w:p w14:paraId="43D848E5" w14:textId="77777777" w:rsidR="00775394" w:rsidRPr="00775394" w:rsidRDefault="00775394" w:rsidP="00775394">
      <w:pPr>
        <w:rPr>
          <w:lang w:val="en-CA"/>
        </w:rPr>
      </w:pPr>
      <w:r w:rsidRPr="00775394">
        <w:rPr>
          <w:lang w:val="en-CA"/>
        </w:rPr>
        <w:t>If you need to get rid of hazardous waste, like needles, paint, paint thinner and batteries, it is your respo</w:t>
      </w:r>
      <w:r w:rsidR="00544126">
        <w:rPr>
          <w:lang w:val="en-CA"/>
        </w:rPr>
        <w:t>nsibility to make arrangements.</w:t>
      </w:r>
    </w:p>
    <w:p w14:paraId="43D848E6" w14:textId="77777777" w:rsidR="00775394" w:rsidRPr="00544126" w:rsidRDefault="00775394" w:rsidP="00775394">
      <w:pPr>
        <w:rPr>
          <w:lang w:val="en-CA"/>
        </w:rPr>
      </w:pPr>
      <w:r w:rsidRPr="00775394">
        <w:rPr>
          <w:lang w:val="en-CA"/>
        </w:rPr>
        <w:t>Remember that needles must be disposed of properly for safety reasons.  Please contact your doctor, pharmacist or Public Health Grey Bruce (519-376-9420) for safe disposal instru</w:t>
      </w:r>
      <w:bookmarkStart w:id="61" w:name="_Toc128207497"/>
      <w:r w:rsidR="00544126">
        <w:rPr>
          <w:lang w:val="en-CA"/>
        </w:rPr>
        <w:t xml:space="preserve">ctions. </w:t>
      </w:r>
    </w:p>
    <w:p w14:paraId="43D848E7" w14:textId="77777777" w:rsidR="00775394" w:rsidRPr="00544126" w:rsidRDefault="00775394" w:rsidP="00544126">
      <w:pPr>
        <w:pStyle w:val="Heading3"/>
        <w:rPr>
          <w:lang w:val="en-CA"/>
        </w:rPr>
      </w:pPr>
      <w:bookmarkStart w:id="62" w:name="_Toc128281573"/>
      <w:bookmarkStart w:id="63" w:name="_Toc373141400"/>
      <w:bookmarkStart w:id="64" w:name="_Toc376436392"/>
      <w:r w:rsidRPr="00775394">
        <w:rPr>
          <w:lang w:val="en-CA"/>
        </w:rPr>
        <w:t>Recycling</w:t>
      </w:r>
      <w:bookmarkEnd w:id="61"/>
      <w:bookmarkEnd w:id="62"/>
      <w:bookmarkEnd w:id="63"/>
      <w:bookmarkEnd w:id="64"/>
    </w:p>
    <w:p w14:paraId="43D848E8" w14:textId="0C36D1F3" w:rsidR="00775394" w:rsidRPr="00544126" w:rsidRDefault="00775394" w:rsidP="00775394">
      <w:pPr>
        <w:rPr>
          <w:lang w:val="en-CA"/>
        </w:rPr>
      </w:pPr>
      <w:r w:rsidRPr="00775394">
        <w:rPr>
          <w:lang w:val="en-CA"/>
        </w:rPr>
        <w:t xml:space="preserve">We encourage you to take part in the blue box recycling program in your community. If you live in an apartment complex, your </w:t>
      </w:r>
      <w:r w:rsidR="00417D32">
        <w:rPr>
          <w:lang w:val="en-CA"/>
        </w:rPr>
        <w:t>Tenant Services Coordinator</w:t>
      </w:r>
      <w:r w:rsidRPr="00775394">
        <w:rPr>
          <w:lang w:val="en-CA"/>
        </w:rPr>
        <w:t xml:space="preserve"> will tell you where to find the blue bins/boxes. If you live in a townhouse or single/semi-detached home, and you do not know where to find the bins/boxes, please co</w:t>
      </w:r>
      <w:bookmarkStart w:id="65" w:name="_Toc128207498"/>
      <w:bookmarkStart w:id="66" w:name="_Toc128281574"/>
      <w:r w:rsidR="00544126">
        <w:rPr>
          <w:lang w:val="en-CA"/>
        </w:rPr>
        <w:t xml:space="preserve">ntact your </w:t>
      </w:r>
      <w:r w:rsidR="00417D32">
        <w:rPr>
          <w:lang w:val="en-CA"/>
        </w:rPr>
        <w:t>Tenant Services Coordinator</w:t>
      </w:r>
      <w:r w:rsidR="00544126">
        <w:rPr>
          <w:lang w:val="en-CA"/>
        </w:rPr>
        <w:t>.</w:t>
      </w:r>
    </w:p>
    <w:p w14:paraId="43D848E9" w14:textId="77777777" w:rsidR="00775394" w:rsidRPr="00544126" w:rsidRDefault="00775394" w:rsidP="00544126">
      <w:pPr>
        <w:pStyle w:val="Heading2"/>
        <w:rPr>
          <w:lang w:val="en-CA"/>
        </w:rPr>
      </w:pPr>
      <w:bookmarkStart w:id="67" w:name="_Toc373141401"/>
      <w:bookmarkStart w:id="68" w:name="_Toc376436393"/>
      <w:r w:rsidRPr="00775394">
        <w:rPr>
          <w:lang w:val="en-CA"/>
        </w:rPr>
        <w:t>Pets</w:t>
      </w:r>
      <w:bookmarkEnd w:id="65"/>
      <w:bookmarkEnd w:id="66"/>
      <w:bookmarkEnd w:id="67"/>
      <w:bookmarkEnd w:id="68"/>
    </w:p>
    <w:p w14:paraId="43D848EA" w14:textId="77777777" w:rsidR="00775394" w:rsidRPr="00775394" w:rsidRDefault="00775394" w:rsidP="00775394">
      <w:pPr>
        <w:rPr>
          <w:lang w:val="en-CA"/>
        </w:rPr>
      </w:pPr>
      <w:r w:rsidRPr="00775394">
        <w:rPr>
          <w:lang w:val="en-CA"/>
        </w:rPr>
        <w:t>In many households, pets are important members of the family. If you have a pet, please remember that you are responsible for your pet’s behaviour and its effect on t</w:t>
      </w:r>
      <w:r w:rsidR="00544126">
        <w:rPr>
          <w:lang w:val="en-CA"/>
        </w:rPr>
        <w:t xml:space="preserve">he building and other tenants. </w:t>
      </w:r>
    </w:p>
    <w:p w14:paraId="43D848EB" w14:textId="77777777" w:rsidR="00775394" w:rsidRPr="00544126" w:rsidRDefault="00775394" w:rsidP="00775394">
      <w:pPr>
        <w:rPr>
          <w:lang w:val="en-CA"/>
        </w:rPr>
      </w:pPr>
      <w:r w:rsidRPr="00775394">
        <w:rPr>
          <w:lang w:val="en-CA"/>
        </w:rPr>
        <w:t xml:space="preserve">Dogs/Cats must always be on a leash when outside.  Grey County Housing enforces provincial and municipal by-laws concerning pets, including a </w:t>
      </w:r>
      <w:r w:rsidRPr="00775394">
        <w:rPr>
          <w:b/>
          <w:u w:val="single"/>
          <w:lang w:val="en-CA"/>
        </w:rPr>
        <w:t>“stoop and scoop”</w:t>
      </w:r>
      <w:r w:rsidRPr="00775394">
        <w:rPr>
          <w:lang w:val="en-CA"/>
        </w:rPr>
        <w:t xml:space="preserve"> policy in all of our communities.  We ask that you be mindful of local bylaws</w:t>
      </w:r>
      <w:bookmarkStart w:id="69" w:name="_Toc128207500"/>
      <w:bookmarkStart w:id="70" w:name="_Toc128281576"/>
      <w:r w:rsidR="00544126">
        <w:rPr>
          <w:lang w:val="en-CA"/>
        </w:rPr>
        <w:t>.</w:t>
      </w:r>
    </w:p>
    <w:p w14:paraId="43D848EC" w14:textId="77777777" w:rsidR="00775394" w:rsidRPr="00775394" w:rsidRDefault="00775394" w:rsidP="00544126">
      <w:pPr>
        <w:pStyle w:val="Heading2"/>
        <w:rPr>
          <w:lang w:val="en-CA"/>
        </w:rPr>
      </w:pPr>
      <w:bookmarkStart w:id="71" w:name="_Toc373141402"/>
      <w:bookmarkStart w:id="72" w:name="_Toc376436394"/>
      <w:r w:rsidRPr="00775394">
        <w:rPr>
          <w:lang w:val="en-CA"/>
        </w:rPr>
        <w:t>Insurance</w:t>
      </w:r>
      <w:bookmarkEnd w:id="69"/>
      <w:bookmarkEnd w:id="70"/>
      <w:bookmarkEnd w:id="71"/>
      <w:bookmarkEnd w:id="72"/>
    </w:p>
    <w:p w14:paraId="43D848ED" w14:textId="77777777" w:rsidR="00775394" w:rsidRPr="00775394" w:rsidRDefault="00775394" w:rsidP="00775394">
      <w:pPr>
        <w:rPr>
          <w:lang w:val="en-CA"/>
        </w:rPr>
      </w:pPr>
      <w:r w:rsidRPr="00775394">
        <w:rPr>
          <w:lang w:val="en-CA"/>
        </w:rPr>
        <w:t>Our buildings are insured, but this insurance does not cover your persona</w:t>
      </w:r>
      <w:r w:rsidR="00544126">
        <w:rPr>
          <w:lang w:val="en-CA"/>
        </w:rPr>
        <w:t xml:space="preserve">l property. Your lease states: </w:t>
      </w:r>
    </w:p>
    <w:p w14:paraId="43D848EE" w14:textId="77777777" w:rsidR="00775394" w:rsidRPr="00544126" w:rsidRDefault="00775394" w:rsidP="00775394">
      <w:pPr>
        <w:rPr>
          <w:lang w:val="en-CA"/>
        </w:rPr>
      </w:pPr>
      <w:r w:rsidRPr="00775394">
        <w:rPr>
          <w:lang w:val="en-CA"/>
        </w:rPr>
        <w:t xml:space="preserve">It is very important to have Tenant Insurance so that you are covered for damages in case there is a flood (water or sewer) or fire in your unit. Also, you will be held responsible for damages that are found to be caused by you or your guests.  If you already receive Social Assistance, Ontario Works or the Ontario Disability </w:t>
      </w:r>
      <w:r w:rsidR="006B0761">
        <w:rPr>
          <w:lang w:val="en-CA"/>
        </w:rPr>
        <w:t>Support</w:t>
      </w:r>
      <w:r w:rsidRPr="00775394">
        <w:rPr>
          <w:lang w:val="en-CA"/>
        </w:rPr>
        <w:t xml:space="preserve"> Program can cover the costs of your premiums up to your maximum shelter allowance. Talk to your Community </w:t>
      </w:r>
      <w:bookmarkStart w:id="73" w:name="_Toc128207501"/>
      <w:bookmarkStart w:id="74" w:name="_Toc128281577"/>
      <w:r w:rsidR="00544126">
        <w:rPr>
          <w:lang w:val="en-CA"/>
        </w:rPr>
        <w:t>Relations Worker to learn more.</w:t>
      </w:r>
    </w:p>
    <w:p w14:paraId="43D848EF" w14:textId="77777777" w:rsidR="00775394" w:rsidRPr="00544126" w:rsidRDefault="00775394" w:rsidP="00544126">
      <w:pPr>
        <w:pStyle w:val="Heading2"/>
        <w:rPr>
          <w:lang w:val="en-CA"/>
        </w:rPr>
      </w:pPr>
      <w:bookmarkStart w:id="75" w:name="_Toc373141403"/>
      <w:bookmarkStart w:id="76" w:name="_Toc376436395"/>
      <w:r w:rsidRPr="00775394">
        <w:rPr>
          <w:lang w:val="en-CA"/>
        </w:rPr>
        <w:lastRenderedPageBreak/>
        <w:t>Common Areas</w:t>
      </w:r>
      <w:bookmarkEnd w:id="73"/>
      <w:bookmarkEnd w:id="74"/>
      <w:bookmarkEnd w:id="75"/>
      <w:bookmarkEnd w:id="76"/>
    </w:p>
    <w:p w14:paraId="43D848F0" w14:textId="77777777" w:rsidR="00775394" w:rsidRPr="00544126" w:rsidRDefault="00775394" w:rsidP="00544126">
      <w:pPr>
        <w:pStyle w:val="Heading3"/>
        <w:rPr>
          <w:lang w:val="en-CA"/>
        </w:rPr>
      </w:pPr>
      <w:bookmarkStart w:id="77" w:name="_Toc128207502"/>
      <w:bookmarkStart w:id="78" w:name="_Toc128281578"/>
      <w:bookmarkStart w:id="79" w:name="_Toc373141404"/>
      <w:bookmarkStart w:id="80" w:name="_Toc376436396"/>
      <w:r w:rsidRPr="00775394">
        <w:rPr>
          <w:lang w:val="en-CA"/>
        </w:rPr>
        <w:t>Recreation Rooms</w:t>
      </w:r>
      <w:bookmarkEnd w:id="77"/>
      <w:bookmarkEnd w:id="78"/>
      <w:bookmarkEnd w:id="79"/>
      <w:bookmarkEnd w:id="80"/>
    </w:p>
    <w:p w14:paraId="43D848F1" w14:textId="4CA66D5C" w:rsidR="00775394" w:rsidRPr="00775394" w:rsidRDefault="00775394" w:rsidP="00775394">
      <w:pPr>
        <w:rPr>
          <w:lang w:val="en-CA"/>
        </w:rPr>
      </w:pPr>
      <w:r w:rsidRPr="00775394">
        <w:rPr>
          <w:lang w:val="en-CA"/>
        </w:rPr>
        <w:t xml:space="preserve">Common Rooms and Recreation Rooms are for tenant enjoyment.  Most of the buildings have a recreation room that tenants can use.  If you would like to book this room for a private event (for example, a birthday party), </w:t>
      </w:r>
      <w:r w:rsidR="00417D32">
        <w:rPr>
          <w:lang w:val="en-CA"/>
        </w:rPr>
        <w:t>contact the main housing line, extension 1211 to reserve. A form will be mailed to you for completion prior to your event.</w:t>
      </w:r>
      <w:r w:rsidR="00EE6E13">
        <w:rPr>
          <w:lang w:val="en-CA"/>
        </w:rPr>
        <w:t xml:space="preserve">  Cleanup after the event is your responsibility.</w:t>
      </w:r>
    </w:p>
    <w:p w14:paraId="43D848F2" w14:textId="77777777" w:rsidR="00775394" w:rsidRPr="00544126" w:rsidRDefault="00775394" w:rsidP="00775394">
      <w:pPr>
        <w:rPr>
          <w:b/>
          <w:lang w:val="en-CA"/>
        </w:rPr>
      </w:pPr>
      <w:r w:rsidRPr="00775394">
        <w:rPr>
          <w:b/>
          <w:lang w:val="en-CA"/>
        </w:rPr>
        <w:t>Please note, Alcohol is not permitted in t</w:t>
      </w:r>
      <w:r w:rsidR="00544126">
        <w:rPr>
          <w:b/>
          <w:lang w:val="en-CA"/>
        </w:rPr>
        <w:t>he Common Areas of the building</w:t>
      </w:r>
    </w:p>
    <w:p w14:paraId="43D848F3" w14:textId="77777777" w:rsidR="00775394" w:rsidRPr="00775394" w:rsidRDefault="00775394" w:rsidP="00544126">
      <w:pPr>
        <w:pStyle w:val="Heading3"/>
        <w:rPr>
          <w:lang w:val="en-CA"/>
        </w:rPr>
      </w:pPr>
      <w:bookmarkStart w:id="81" w:name="_Toc128207503"/>
      <w:bookmarkStart w:id="82" w:name="_Toc128281579"/>
      <w:bookmarkStart w:id="83" w:name="_Toc373141405"/>
      <w:bookmarkStart w:id="84" w:name="_Toc376436397"/>
      <w:r w:rsidRPr="00775394">
        <w:rPr>
          <w:lang w:val="en-CA"/>
        </w:rPr>
        <w:t>Elevators</w:t>
      </w:r>
      <w:bookmarkEnd w:id="81"/>
      <w:bookmarkEnd w:id="82"/>
      <w:r w:rsidRPr="00775394">
        <w:rPr>
          <w:lang w:val="en-CA"/>
        </w:rPr>
        <w:t>/Lifts</w:t>
      </w:r>
      <w:bookmarkEnd w:id="83"/>
      <w:bookmarkEnd w:id="84"/>
    </w:p>
    <w:p w14:paraId="43D848F4" w14:textId="77777777" w:rsidR="00775394" w:rsidRPr="00775394" w:rsidRDefault="00775394" w:rsidP="00775394">
      <w:pPr>
        <w:rPr>
          <w:lang w:val="en-CA"/>
        </w:rPr>
      </w:pPr>
      <w:r w:rsidRPr="00775394">
        <w:rPr>
          <w:lang w:val="en-CA"/>
        </w:rPr>
        <w:t>Elevators are a safe and important part of apartment living. Unfortunately, elevators sometimes stop working.  Here are a few ways that you can he</w:t>
      </w:r>
      <w:r w:rsidR="00544126">
        <w:rPr>
          <w:lang w:val="en-CA"/>
        </w:rPr>
        <w:t>lp to reduce elevator problems:</w:t>
      </w:r>
    </w:p>
    <w:p w14:paraId="43D848F5" w14:textId="77777777" w:rsidR="00775394" w:rsidRPr="00544126" w:rsidRDefault="00775394" w:rsidP="00544126">
      <w:pPr>
        <w:numPr>
          <w:ilvl w:val="0"/>
          <w:numId w:val="6"/>
        </w:numPr>
        <w:tabs>
          <w:tab w:val="clear" w:pos="360"/>
          <w:tab w:val="num" w:pos="720"/>
        </w:tabs>
        <w:ind w:left="720"/>
        <w:rPr>
          <w:lang w:val="en-CA"/>
        </w:rPr>
      </w:pPr>
      <w:r w:rsidRPr="00775394">
        <w:rPr>
          <w:lang w:val="en-CA"/>
        </w:rPr>
        <w:t>Do not hold doors open for long periods of time.</w:t>
      </w:r>
    </w:p>
    <w:p w14:paraId="43D848F6" w14:textId="77777777" w:rsidR="00775394" w:rsidRPr="00544126" w:rsidRDefault="00775394" w:rsidP="00544126">
      <w:pPr>
        <w:numPr>
          <w:ilvl w:val="0"/>
          <w:numId w:val="6"/>
        </w:numPr>
        <w:tabs>
          <w:tab w:val="clear" w:pos="360"/>
          <w:tab w:val="num" w:pos="720"/>
        </w:tabs>
        <w:ind w:left="720"/>
        <w:rPr>
          <w:lang w:val="en-CA"/>
        </w:rPr>
      </w:pPr>
      <w:r w:rsidRPr="00775394">
        <w:rPr>
          <w:lang w:val="en-CA"/>
        </w:rPr>
        <w:t>If using a scooter please enter/exit the elevator using caution not to damage the doors.</w:t>
      </w:r>
    </w:p>
    <w:p w14:paraId="43D848F7" w14:textId="32E0A5B5" w:rsidR="00775394" w:rsidRPr="00544126" w:rsidRDefault="00775394" w:rsidP="00544126">
      <w:pPr>
        <w:numPr>
          <w:ilvl w:val="0"/>
          <w:numId w:val="6"/>
        </w:numPr>
        <w:tabs>
          <w:tab w:val="clear" w:pos="360"/>
          <w:tab w:val="num" w:pos="720"/>
        </w:tabs>
        <w:ind w:left="720"/>
        <w:rPr>
          <w:lang w:val="en-CA"/>
        </w:rPr>
      </w:pPr>
      <w:r w:rsidRPr="00775394">
        <w:rPr>
          <w:lang w:val="en-CA"/>
        </w:rPr>
        <w:t xml:space="preserve">Do not kick the doors or block the doors with any objects to ‘hold’ the elevator. If you would like to place the elevator on service, please contact the Building Attendant or your </w:t>
      </w:r>
      <w:r w:rsidR="00417D32">
        <w:rPr>
          <w:lang w:val="en-CA"/>
        </w:rPr>
        <w:t>Tenant Services Coordinator</w:t>
      </w:r>
      <w:r w:rsidRPr="00775394">
        <w:rPr>
          <w:lang w:val="en-CA"/>
        </w:rPr>
        <w:t>.</w:t>
      </w:r>
    </w:p>
    <w:p w14:paraId="43D848F8" w14:textId="77777777" w:rsidR="00775394" w:rsidRPr="00544126" w:rsidRDefault="00775394" w:rsidP="00544126">
      <w:pPr>
        <w:numPr>
          <w:ilvl w:val="0"/>
          <w:numId w:val="6"/>
        </w:numPr>
        <w:tabs>
          <w:tab w:val="clear" w:pos="360"/>
          <w:tab w:val="num" w:pos="720"/>
        </w:tabs>
        <w:ind w:left="720"/>
        <w:rPr>
          <w:lang w:val="en-CA"/>
        </w:rPr>
      </w:pPr>
      <w:r w:rsidRPr="00775394">
        <w:rPr>
          <w:lang w:val="en-CA"/>
        </w:rPr>
        <w:t>If the elevator door is not closing, check for anything that could be blocking it, like debris on the tracks.</w:t>
      </w:r>
    </w:p>
    <w:p w14:paraId="43D848F9" w14:textId="77777777" w:rsidR="00775394" w:rsidRPr="00544126" w:rsidRDefault="00775394" w:rsidP="00544126">
      <w:pPr>
        <w:numPr>
          <w:ilvl w:val="0"/>
          <w:numId w:val="6"/>
        </w:numPr>
        <w:tabs>
          <w:tab w:val="clear" w:pos="360"/>
          <w:tab w:val="num" w:pos="720"/>
        </w:tabs>
        <w:ind w:left="720"/>
        <w:rPr>
          <w:b/>
          <w:bCs/>
          <w:lang w:val="en-CA"/>
        </w:rPr>
      </w:pPr>
      <w:r w:rsidRPr="00775394">
        <w:rPr>
          <w:lang w:val="en-CA"/>
        </w:rPr>
        <w:t>If the elevator is damaged or not working, please call us immediately at 519-376-5744, 24 hours a day, 7 days a week.</w:t>
      </w:r>
    </w:p>
    <w:p w14:paraId="43D848FA" w14:textId="77777777" w:rsidR="00775394" w:rsidRPr="00544126" w:rsidRDefault="00775394" w:rsidP="00775394">
      <w:pPr>
        <w:numPr>
          <w:ilvl w:val="0"/>
          <w:numId w:val="6"/>
        </w:numPr>
        <w:tabs>
          <w:tab w:val="clear" w:pos="360"/>
          <w:tab w:val="num" w:pos="720"/>
        </w:tabs>
        <w:ind w:left="720"/>
        <w:rPr>
          <w:lang w:val="en-CA"/>
        </w:rPr>
      </w:pPr>
      <w:r w:rsidRPr="00775394">
        <w:rPr>
          <w:lang w:val="en-CA"/>
        </w:rPr>
        <w:t>If the elevator stops between floors, there is a telephone/intercom system in the elevator that lets you call for help.  Press the intercom button.  Stay calm. Do not try to get out of the elevator before it comes back to the</w:t>
      </w:r>
      <w:r w:rsidRPr="00775394">
        <w:rPr>
          <w:b/>
          <w:bCs/>
          <w:lang w:val="en-CA"/>
        </w:rPr>
        <w:t xml:space="preserve"> </w:t>
      </w:r>
      <w:r w:rsidRPr="00775394">
        <w:rPr>
          <w:lang w:val="en-CA"/>
        </w:rPr>
        <w:t>floor level. Once the button has been pushed, wait for someone on the other end of the line to talk to you.</w:t>
      </w:r>
    </w:p>
    <w:p w14:paraId="43D848FB" w14:textId="77777777" w:rsidR="00775394" w:rsidRPr="00544126" w:rsidRDefault="00775394" w:rsidP="00775394">
      <w:pPr>
        <w:numPr>
          <w:ilvl w:val="0"/>
          <w:numId w:val="6"/>
        </w:numPr>
        <w:tabs>
          <w:tab w:val="clear" w:pos="360"/>
          <w:tab w:val="num" w:pos="720"/>
        </w:tabs>
        <w:ind w:left="720"/>
        <w:rPr>
          <w:b/>
          <w:bCs/>
          <w:lang w:val="en-CA"/>
        </w:rPr>
      </w:pPr>
      <w:r w:rsidRPr="00775394">
        <w:rPr>
          <w:lang w:val="en-CA"/>
        </w:rPr>
        <w:t xml:space="preserve">If you find that someone is stuck in an elevator, try to keep them calm by talking to them and let them know that help is on the way.  </w:t>
      </w:r>
      <w:r w:rsidRPr="00775394">
        <w:rPr>
          <w:b/>
          <w:bCs/>
          <w:lang w:val="en-CA"/>
        </w:rPr>
        <w:t>If you think medical attention is required, call 911.</w:t>
      </w:r>
    </w:p>
    <w:p w14:paraId="43D848FC" w14:textId="77777777" w:rsidR="00775394" w:rsidRPr="00775394" w:rsidRDefault="00775394" w:rsidP="00544126">
      <w:pPr>
        <w:pStyle w:val="Heading2"/>
        <w:rPr>
          <w:lang w:val="en-CA"/>
        </w:rPr>
      </w:pPr>
      <w:bookmarkStart w:id="85" w:name="_Toc128207504"/>
      <w:bookmarkStart w:id="86" w:name="_Toc128281580"/>
      <w:bookmarkStart w:id="87" w:name="_Toc373141406"/>
      <w:bookmarkStart w:id="88" w:name="_Toc376436398"/>
      <w:r w:rsidRPr="00775394">
        <w:rPr>
          <w:lang w:val="en-CA"/>
        </w:rPr>
        <w:lastRenderedPageBreak/>
        <w:t>Pest Control</w:t>
      </w:r>
      <w:bookmarkEnd w:id="85"/>
      <w:bookmarkEnd w:id="86"/>
      <w:bookmarkEnd w:id="87"/>
      <w:bookmarkEnd w:id="88"/>
    </w:p>
    <w:p w14:paraId="43D848FD" w14:textId="4B0EA637" w:rsidR="00775394" w:rsidRPr="00544126" w:rsidRDefault="00775394" w:rsidP="00775394">
      <w:pPr>
        <w:rPr>
          <w:lang w:val="en-CA"/>
        </w:rPr>
      </w:pPr>
      <w:r w:rsidRPr="00775394">
        <w:rPr>
          <w:lang w:val="en-CA"/>
        </w:rPr>
        <w:t xml:space="preserve">Unfortunately, pests can become a problem in any household. To control this problem, staff and tenants need to work together. Please make sure that food is kept in airtight containers, and that garbage is kept in bins with lids on and put out on regular garbage days.  We ask that you contact us </w:t>
      </w:r>
      <w:r w:rsidRPr="00775394">
        <w:rPr>
          <w:bCs/>
          <w:lang w:val="en-CA"/>
        </w:rPr>
        <w:t xml:space="preserve">at 519-376-5744 to </w:t>
      </w:r>
      <w:r w:rsidRPr="00775394">
        <w:rPr>
          <w:lang w:val="en-CA"/>
        </w:rPr>
        <w:t xml:space="preserve">tell us about pest infestation as soon as it is noticed, so that pest control services can be contacted immediately. Do not throw out infested furniture or mattresses. This will only spread the problem. Instead, ask your </w:t>
      </w:r>
      <w:r w:rsidR="00417D32">
        <w:rPr>
          <w:lang w:val="en-CA"/>
        </w:rPr>
        <w:t>Tenant Services Coordinator</w:t>
      </w:r>
      <w:r w:rsidRPr="00775394">
        <w:rPr>
          <w:lang w:val="en-CA"/>
        </w:rPr>
        <w:t xml:space="preserve"> how to dispose of the infested item safely. </w:t>
      </w:r>
      <w:r w:rsidRPr="00775394">
        <w:rPr>
          <w:bCs/>
          <w:lang w:val="en-CA"/>
        </w:rPr>
        <w:t>We also ask that you do not feed</w:t>
      </w:r>
      <w:r w:rsidRPr="00775394">
        <w:rPr>
          <w:lang w:val="en-CA"/>
        </w:rPr>
        <w:t xml:space="preserve"> birds, squirrels or stray animals, because this may attract u</w:t>
      </w:r>
      <w:r w:rsidR="00544126">
        <w:rPr>
          <w:lang w:val="en-CA"/>
        </w:rPr>
        <w:t>nwanted pests to your building.</w:t>
      </w:r>
    </w:p>
    <w:p w14:paraId="43D848FE" w14:textId="77777777" w:rsidR="00775394" w:rsidRPr="00544126" w:rsidRDefault="00775394" w:rsidP="00544126">
      <w:pPr>
        <w:pStyle w:val="Heading2"/>
        <w:rPr>
          <w:lang w:val="en-CA"/>
        </w:rPr>
      </w:pPr>
      <w:bookmarkStart w:id="89" w:name="_Toc128207505"/>
      <w:bookmarkStart w:id="90" w:name="_Toc128281581"/>
      <w:bookmarkStart w:id="91" w:name="_Toc373141407"/>
      <w:bookmarkStart w:id="92" w:name="_Toc376436399"/>
      <w:r w:rsidRPr="00775394">
        <w:rPr>
          <w:lang w:val="en-CA"/>
        </w:rPr>
        <w:t>Unit Exteriors</w:t>
      </w:r>
      <w:bookmarkEnd w:id="89"/>
      <w:bookmarkEnd w:id="90"/>
      <w:bookmarkEnd w:id="91"/>
      <w:bookmarkEnd w:id="92"/>
    </w:p>
    <w:p w14:paraId="43D848FF" w14:textId="2C2B7C84" w:rsidR="00775394" w:rsidRPr="00775394" w:rsidRDefault="00775394" w:rsidP="00775394">
      <w:pPr>
        <w:rPr>
          <w:lang w:val="en-CA"/>
        </w:rPr>
      </w:pPr>
      <w:r w:rsidRPr="00775394">
        <w:rPr>
          <w:lang w:val="en-CA"/>
        </w:rPr>
        <w:t>Grey County Housing does not allow for antennae, satellite dishes, clotheslines, basketball nets, etc. to be attached to the exterior of units.  If you have any questions about this, please co</w:t>
      </w:r>
      <w:r w:rsidR="00544126">
        <w:rPr>
          <w:lang w:val="en-CA"/>
        </w:rPr>
        <w:t xml:space="preserve">ntact your </w:t>
      </w:r>
      <w:r w:rsidR="00417D32">
        <w:rPr>
          <w:lang w:val="en-CA"/>
        </w:rPr>
        <w:t>Tenant Services Coordinator</w:t>
      </w:r>
      <w:r w:rsidR="00544126">
        <w:rPr>
          <w:lang w:val="en-CA"/>
        </w:rPr>
        <w:t>.</w:t>
      </w:r>
    </w:p>
    <w:p w14:paraId="43D84900" w14:textId="77777777" w:rsidR="00775394" w:rsidRPr="00544126" w:rsidRDefault="00775394" w:rsidP="00775394">
      <w:pPr>
        <w:rPr>
          <w:lang w:val="en-CA"/>
        </w:rPr>
      </w:pPr>
      <w:r w:rsidRPr="00775394">
        <w:rPr>
          <w:lang w:val="en-CA"/>
        </w:rPr>
        <w:t>Installing a satellite dish may be allowed if you live in a single, semi</w:t>
      </w:r>
      <w:r w:rsidR="00544126">
        <w:rPr>
          <w:lang w:val="en-CA"/>
        </w:rPr>
        <w:t xml:space="preserve">-detached or row housing unit. </w:t>
      </w:r>
    </w:p>
    <w:p w14:paraId="43D84901" w14:textId="77777777" w:rsidR="00775394" w:rsidRPr="00775394" w:rsidRDefault="00775394" w:rsidP="00544126">
      <w:pPr>
        <w:pStyle w:val="Heading3"/>
        <w:rPr>
          <w:lang w:val="en-CA"/>
        </w:rPr>
      </w:pPr>
      <w:bookmarkStart w:id="93" w:name="_Toc128207506"/>
      <w:bookmarkStart w:id="94" w:name="_Toc128281582"/>
      <w:bookmarkStart w:id="95" w:name="_Toc373141408"/>
      <w:bookmarkStart w:id="96" w:name="_Toc376436400"/>
      <w:r w:rsidRPr="00775394">
        <w:rPr>
          <w:lang w:val="en-CA"/>
        </w:rPr>
        <w:t xml:space="preserve">If </w:t>
      </w:r>
      <w:r w:rsidR="00544126" w:rsidRPr="00775394">
        <w:rPr>
          <w:lang w:val="en-CA"/>
        </w:rPr>
        <w:t>You Have A Balcony:</w:t>
      </w:r>
      <w:bookmarkEnd w:id="93"/>
      <w:bookmarkEnd w:id="94"/>
      <w:bookmarkEnd w:id="95"/>
      <w:bookmarkEnd w:id="96"/>
    </w:p>
    <w:p w14:paraId="43D84902" w14:textId="77777777" w:rsidR="00775394" w:rsidRPr="00775394" w:rsidRDefault="00775394" w:rsidP="00775394">
      <w:pPr>
        <w:rPr>
          <w:bCs/>
          <w:lang w:val="en-CA"/>
        </w:rPr>
      </w:pPr>
      <w:r w:rsidRPr="00775394">
        <w:rPr>
          <w:bCs/>
          <w:lang w:val="en-CA"/>
        </w:rPr>
        <w:t>Balconies can be great for enjoying those warm summer days and evenings, and we encourage you to put out patio chairs and table planters. Please help keep our communities safe for everyone:</w:t>
      </w:r>
    </w:p>
    <w:p w14:paraId="43D84903" w14:textId="77777777" w:rsidR="00775394" w:rsidRPr="00775394" w:rsidRDefault="00775394" w:rsidP="00544126">
      <w:pPr>
        <w:numPr>
          <w:ilvl w:val="0"/>
          <w:numId w:val="30"/>
        </w:numPr>
        <w:tabs>
          <w:tab w:val="clear" w:pos="360"/>
          <w:tab w:val="num" w:pos="720"/>
        </w:tabs>
        <w:ind w:left="720"/>
        <w:rPr>
          <w:lang w:val="en-CA"/>
        </w:rPr>
      </w:pPr>
      <w:r w:rsidRPr="00775394">
        <w:rPr>
          <w:lang w:val="en-CA"/>
        </w:rPr>
        <w:t>Balconies should not be used as a storage area. Materials may blow off the balcony, or children may climb on objects and fall off the balcony.</w:t>
      </w:r>
    </w:p>
    <w:p w14:paraId="43D84904" w14:textId="77777777" w:rsidR="00775394" w:rsidRPr="00775394" w:rsidRDefault="00775394" w:rsidP="00544126">
      <w:pPr>
        <w:numPr>
          <w:ilvl w:val="0"/>
          <w:numId w:val="30"/>
        </w:numPr>
        <w:tabs>
          <w:tab w:val="clear" w:pos="360"/>
          <w:tab w:val="num" w:pos="720"/>
        </w:tabs>
        <w:ind w:left="720"/>
        <w:rPr>
          <w:lang w:val="en-CA"/>
        </w:rPr>
      </w:pPr>
      <w:r w:rsidRPr="00775394">
        <w:rPr>
          <w:lang w:val="en-CA"/>
        </w:rPr>
        <w:t xml:space="preserve">Carpet is not allowed on the balcony because it makes the concrete deteriorate quickly. </w:t>
      </w:r>
    </w:p>
    <w:p w14:paraId="43D84905" w14:textId="77777777" w:rsidR="00775394" w:rsidRPr="00775394" w:rsidRDefault="00775394" w:rsidP="00544126">
      <w:pPr>
        <w:numPr>
          <w:ilvl w:val="0"/>
          <w:numId w:val="30"/>
        </w:numPr>
        <w:tabs>
          <w:tab w:val="clear" w:pos="360"/>
          <w:tab w:val="num" w:pos="720"/>
        </w:tabs>
        <w:ind w:left="720"/>
        <w:rPr>
          <w:lang w:val="en-CA"/>
        </w:rPr>
      </w:pPr>
      <w:r w:rsidRPr="00775394">
        <w:rPr>
          <w:lang w:val="en-CA"/>
        </w:rPr>
        <w:t>Planters are not allowed to hang over the balcony railing.</w:t>
      </w:r>
    </w:p>
    <w:p w14:paraId="43D84906" w14:textId="77777777" w:rsidR="00775394" w:rsidRPr="00775394" w:rsidRDefault="00775394" w:rsidP="00544126">
      <w:pPr>
        <w:numPr>
          <w:ilvl w:val="0"/>
          <w:numId w:val="5"/>
        </w:numPr>
        <w:tabs>
          <w:tab w:val="clear" w:pos="360"/>
          <w:tab w:val="num" w:pos="720"/>
        </w:tabs>
        <w:spacing w:after="360"/>
        <w:ind w:left="720"/>
        <w:rPr>
          <w:b/>
          <w:bCs/>
          <w:lang w:val="en-CA"/>
        </w:rPr>
      </w:pPr>
      <w:r w:rsidRPr="00775394">
        <w:rPr>
          <w:lang w:val="en-CA"/>
        </w:rPr>
        <w:t>Barbeques are not permitted on your balcony for fire safety reasons under local municipal bylaws.  Also, propane tanks cannot be kept on the balcony.</w:t>
      </w:r>
    </w:p>
    <w:p w14:paraId="43D84907" w14:textId="77777777" w:rsidR="00544126" w:rsidRPr="00276A3D" w:rsidRDefault="00544126" w:rsidP="00544126">
      <w:pPr>
        <w:pBdr>
          <w:top w:val="single" w:sz="4" w:space="1" w:color="auto"/>
          <w:left w:val="single" w:sz="4" w:space="4" w:color="auto"/>
          <w:bottom w:val="single" w:sz="4" w:space="1" w:color="auto"/>
          <w:right w:val="single" w:sz="4" w:space="4" w:color="auto"/>
        </w:pBdr>
      </w:pPr>
      <w:r w:rsidRPr="00276A3D">
        <w:t>Grey County Housing encourages the use of balconies however Please be mindful of local Municipality noise by-laws.</w:t>
      </w:r>
    </w:p>
    <w:p w14:paraId="43D84908" w14:textId="77777777" w:rsidR="00775394" w:rsidRPr="00775394" w:rsidRDefault="00775394" w:rsidP="00544126">
      <w:pPr>
        <w:pStyle w:val="Heading2"/>
        <w:rPr>
          <w:lang w:val="en-CA"/>
        </w:rPr>
      </w:pPr>
      <w:bookmarkStart w:id="97" w:name="_Toc128207507"/>
      <w:bookmarkStart w:id="98" w:name="_Toc128281583"/>
      <w:bookmarkStart w:id="99" w:name="_Toc373141409"/>
      <w:bookmarkStart w:id="100" w:name="_Toc376436401"/>
      <w:r w:rsidRPr="00775394">
        <w:rPr>
          <w:lang w:val="en-CA"/>
        </w:rPr>
        <w:lastRenderedPageBreak/>
        <w:t>Lawns and Walkways</w:t>
      </w:r>
      <w:bookmarkEnd w:id="97"/>
      <w:bookmarkEnd w:id="98"/>
      <w:bookmarkEnd w:id="99"/>
      <w:bookmarkEnd w:id="100"/>
    </w:p>
    <w:p w14:paraId="43D84909" w14:textId="77777777" w:rsidR="00775394" w:rsidRPr="00775394" w:rsidRDefault="00775394" w:rsidP="00544126">
      <w:pPr>
        <w:pStyle w:val="Heading3"/>
        <w:rPr>
          <w:lang w:val="en-CA"/>
        </w:rPr>
      </w:pPr>
      <w:bookmarkStart w:id="101" w:name="_Toc373141410"/>
      <w:bookmarkStart w:id="102" w:name="_Toc376436402"/>
      <w:r w:rsidRPr="00775394">
        <w:rPr>
          <w:lang w:val="en-CA"/>
        </w:rPr>
        <w:t>For Buildings of Grey County Housing</w:t>
      </w:r>
      <w:bookmarkEnd w:id="101"/>
      <w:bookmarkEnd w:id="102"/>
    </w:p>
    <w:p w14:paraId="43D8490A" w14:textId="77777777" w:rsidR="00775394" w:rsidRPr="00544126" w:rsidRDefault="00775394" w:rsidP="00775394">
      <w:pPr>
        <w:numPr>
          <w:ilvl w:val="0"/>
          <w:numId w:val="41"/>
        </w:numPr>
        <w:rPr>
          <w:lang w:val="en-CA"/>
        </w:rPr>
      </w:pPr>
      <w:r w:rsidRPr="00775394">
        <w:rPr>
          <w:lang w:val="en-CA"/>
        </w:rPr>
        <w:t>Grey County Housing will be responsible for all garden and lawn/snow maintenance.</w:t>
      </w:r>
    </w:p>
    <w:p w14:paraId="43D8490B" w14:textId="77777777" w:rsidR="00775394" w:rsidRPr="00544126" w:rsidRDefault="00775394" w:rsidP="00544126">
      <w:pPr>
        <w:pStyle w:val="Heading3"/>
        <w:rPr>
          <w:lang w:val="en-CA"/>
        </w:rPr>
      </w:pPr>
      <w:bookmarkStart w:id="103" w:name="_Toc128207508"/>
      <w:bookmarkStart w:id="104" w:name="_Toc128281584"/>
      <w:bookmarkStart w:id="105" w:name="_Toc373141411"/>
      <w:bookmarkStart w:id="106" w:name="_Toc376436403"/>
      <w:r w:rsidRPr="00775394">
        <w:rPr>
          <w:lang w:val="en-CA"/>
        </w:rPr>
        <w:t xml:space="preserve">For </w:t>
      </w:r>
      <w:r w:rsidR="00544126" w:rsidRPr="00775394">
        <w:rPr>
          <w:lang w:val="en-CA"/>
        </w:rPr>
        <w:t>Single/Semi-Detached Homes And Townhouse Tenants</w:t>
      </w:r>
      <w:bookmarkEnd w:id="103"/>
      <w:bookmarkEnd w:id="104"/>
      <w:bookmarkEnd w:id="105"/>
      <w:bookmarkEnd w:id="106"/>
    </w:p>
    <w:p w14:paraId="43D8490C" w14:textId="77777777" w:rsidR="00775394" w:rsidRPr="00544126" w:rsidRDefault="00775394" w:rsidP="00775394">
      <w:pPr>
        <w:numPr>
          <w:ilvl w:val="0"/>
          <w:numId w:val="34"/>
        </w:numPr>
        <w:rPr>
          <w:bCs/>
          <w:lang w:val="en-CA"/>
        </w:rPr>
      </w:pPr>
      <w:r w:rsidRPr="00775394">
        <w:rPr>
          <w:bCs/>
          <w:lang w:val="en-CA"/>
        </w:rPr>
        <w:t xml:space="preserve">If you live in a single/semi-detached home or a townhouse community, you are responsible for keeping your area neat and orderly. Please rake the leaves, mow and water the lawn, and weed your yard and garden area. </w:t>
      </w:r>
    </w:p>
    <w:p w14:paraId="43D8490D" w14:textId="77777777" w:rsidR="00775394" w:rsidRPr="00544126" w:rsidRDefault="00775394" w:rsidP="00775394">
      <w:pPr>
        <w:numPr>
          <w:ilvl w:val="0"/>
          <w:numId w:val="34"/>
        </w:numPr>
        <w:rPr>
          <w:lang w:val="en-CA"/>
        </w:rPr>
      </w:pPr>
      <w:r w:rsidRPr="00775394">
        <w:rPr>
          <w:lang w:val="en-CA"/>
        </w:rPr>
        <w:t>During the winter months, Grey County Housing takes responsible for clearing snow and salting all common walkways, parking lots and roadways in some family housing. Townhouse communities are required to get rid of snow and ice from your own walkway, driveway and around your vehicle.</w:t>
      </w:r>
    </w:p>
    <w:p w14:paraId="43D8490E" w14:textId="77777777" w:rsidR="00775394" w:rsidRPr="00775394" w:rsidRDefault="00775394" w:rsidP="00775394">
      <w:pPr>
        <w:rPr>
          <w:b/>
          <w:bCs/>
          <w:lang w:val="en-CA"/>
        </w:rPr>
      </w:pPr>
      <w:r w:rsidRPr="00775394">
        <w:rPr>
          <w:lang w:val="en-CA"/>
        </w:rPr>
        <w:t xml:space="preserve">If someone is hurt because they have fallen on your walkway or driveway, you can be held responsible. Therefore, obtain your own tenant insurance to reduce your liability. </w:t>
      </w:r>
    </w:p>
    <w:p w14:paraId="43D8490F" w14:textId="77777777" w:rsidR="00775394" w:rsidRPr="00544126" w:rsidRDefault="00775394" w:rsidP="00CB2646">
      <w:pPr>
        <w:pStyle w:val="Heading1"/>
      </w:pPr>
      <w:bookmarkStart w:id="107" w:name="_Toc128207526"/>
      <w:bookmarkStart w:id="108" w:name="_Toc128281585"/>
      <w:bookmarkStart w:id="109" w:name="_Toc128207509"/>
      <w:r w:rsidRPr="00775394">
        <w:br w:type="page"/>
      </w:r>
      <w:bookmarkStart w:id="110" w:name="_Toc373141412"/>
      <w:bookmarkStart w:id="111" w:name="_Toc376436404"/>
      <w:r w:rsidRPr="00775394">
        <w:lastRenderedPageBreak/>
        <w:t>Your Rights and Responsibilities</w:t>
      </w:r>
      <w:bookmarkEnd w:id="107"/>
      <w:bookmarkEnd w:id="108"/>
      <w:bookmarkEnd w:id="110"/>
      <w:bookmarkEnd w:id="111"/>
    </w:p>
    <w:p w14:paraId="43D84910" w14:textId="77777777" w:rsidR="00775394" w:rsidRPr="00544126" w:rsidRDefault="00775394" w:rsidP="0001670F">
      <w:pPr>
        <w:pStyle w:val="Heading2"/>
        <w:rPr>
          <w:lang w:val="en-CA"/>
        </w:rPr>
      </w:pPr>
      <w:bookmarkStart w:id="112" w:name="_Toc128207528"/>
      <w:bookmarkStart w:id="113" w:name="_Toc128281587"/>
      <w:bookmarkStart w:id="114" w:name="_Toc373141413"/>
      <w:bookmarkStart w:id="115" w:name="_Toc376436405"/>
      <w:r w:rsidRPr="00775394">
        <w:rPr>
          <w:lang w:val="en-CA"/>
        </w:rPr>
        <w:t>Transferring to a Different Unit</w:t>
      </w:r>
      <w:bookmarkEnd w:id="112"/>
      <w:bookmarkEnd w:id="113"/>
      <w:bookmarkEnd w:id="114"/>
      <w:bookmarkEnd w:id="115"/>
    </w:p>
    <w:p w14:paraId="43D84911" w14:textId="77777777" w:rsidR="00775394" w:rsidRPr="00775394" w:rsidRDefault="00775394" w:rsidP="00775394">
      <w:pPr>
        <w:rPr>
          <w:lang w:val="en-CA"/>
        </w:rPr>
      </w:pPr>
      <w:r w:rsidRPr="00775394">
        <w:rPr>
          <w:lang w:val="en-CA"/>
        </w:rPr>
        <w:t xml:space="preserve">Sometimes, tenants of Grey County Housing may want to transfer to a different unit, either in the building/community they currently live in or in another location. Some reasons for this can be because of health or family or because of a change in family size. Transferring to another Grey County Housing unit is known as an ‘internal transfer’. </w:t>
      </w:r>
    </w:p>
    <w:p w14:paraId="43D84912" w14:textId="77777777" w:rsidR="00775394" w:rsidRPr="00775394" w:rsidRDefault="00775394" w:rsidP="00775394">
      <w:pPr>
        <w:rPr>
          <w:lang w:val="en-CA"/>
        </w:rPr>
      </w:pPr>
      <w:r w:rsidRPr="00775394">
        <w:rPr>
          <w:lang w:val="en-CA"/>
        </w:rPr>
        <w:t>You may be eligible for an internal transfer if you have:</w:t>
      </w:r>
    </w:p>
    <w:p w14:paraId="79B21295" w14:textId="1797D883" w:rsidR="00CF1913" w:rsidRDefault="00775394" w:rsidP="00CF1913">
      <w:pPr>
        <w:numPr>
          <w:ilvl w:val="0"/>
          <w:numId w:val="32"/>
        </w:numPr>
        <w:rPr>
          <w:lang w:val="en-CA"/>
        </w:rPr>
      </w:pPr>
      <w:r w:rsidRPr="00CF1913">
        <w:rPr>
          <w:lang w:val="en-CA"/>
        </w:rPr>
        <w:t xml:space="preserve">paid your rent on time for at least six months  </w:t>
      </w:r>
    </w:p>
    <w:p w14:paraId="3759DCBA" w14:textId="6DBDC4D7" w:rsidR="00CF1913" w:rsidRPr="00CF1913" w:rsidRDefault="00CF1913" w:rsidP="00CF1913">
      <w:pPr>
        <w:numPr>
          <w:ilvl w:val="0"/>
          <w:numId w:val="32"/>
        </w:numPr>
        <w:rPr>
          <w:lang w:val="en-CA"/>
        </w:rPr>
      </w:pPr>
      <w:r>
        <w:rPr>
          <w:lang w:val="en-CA"/>
        </w:rPr>
        <w:t>have a current unit in good repair</w:t>
      </w:r>
    </w:p>
    <w:p w14:paraId="43D84914" w14:textId="77777777" w:rsidR="00775394" w:rsidRPr="00775394" w:rsidRDefault="00775394" w:rsidP="00775394">
      <w:pPr>
        <w:numPr>
          <w:ilvl w:val="0"/>
          <w:numId w:val="32"/>
        </w:numPr>
        <w:rPr>
          <w:lang w:val="en-CA"/>
        </w:rPr>
      </w:pPr>
      <w:r w:rsidRPr="00775394">
        <w:rPr>
          <w:lang w:val="en-CA"/>
        </w:rPr>
        <w:t xml:space="preserve">you have lived at your current address for at least one year </w:t>
      </w:r>
      <w:r w:rsidRPr="00775394">
        <w:rPr>
          <w:bCs/>
          <w:lang w:val="en-CA"/>
        </w:rPr>
        <w:t>(this does not apply to over housed households)</w:t>
      </w:r>
      <w:r w:rsidRPr="00775394">
        <w:rPr>
          <w:lang w:val="en-CA"/>
        </w:rPr>
        <w:t>; and</w:t>
      </w:r>
    </w:p>
    <w:p w14:paraId="43D84915" w14:textId="77777777" w:rsidR="00775394" w:rsidRPr="0001670F" w:rsidRDefault="00775394" w:rsidP="00775394">
      <w:pPr>
        <w:numPr>
          <w:ilvl w:val="0"/>
          <w:numId w:val="32"/>
        </w:numPr>
        <w:rPr>
          <w:lang w:val="en-CA"/>
        </w:rPr>
      </w:pPr>
      <w:r w:rsidRPr="00775394">
        <w:rPr>
          <w:lang w:val="en-CA"/>
        </w:rPr>
        <w:t>You are over-housed or have a serious safety or health related issue.</w:t>
      </w:r>
    </w:p>
    <w:p w14:paraId="43D84916" w14:textId="77777777" w:rsidR="00775394" w:rsidRPr="00775394" w:rsidRDefault="00775394" w:rsidP="0001670F">
      <w:pPr>
        <w:pStyle w:val="Heading2"/>
        <w:rPr>
          <w:lang w:val="en-CA"/>
        </w:rPr>
      </w:pPr>
      <w:bookmarkStart w:id="116" w:name="_Toc373141414"/>
      <w:bookmarkStart w:id="117" w:name="_Toc376436406"/>
      <w:r w:rsidRPr="00775394">
        <w:rPr>
          <w:lang w:val="en-CA"/>
        </w:rPr>
        <w:t>Internal Transfer</w:t>
      </w:r>
      <w:bookmarkEnd w:id="116"/>
      <w:bookmarkEnd w:id="117"/>
    </w:p>
    <w:p w14:paraId="43D84917" w14:textId="77777777" w:rsidR="00775394" w:rsidRPr="0001670F" w:rsidRDefault="00775394" w:rsidP="00775394">
      <w:pPr>
        <w:rPr>
          <w:lang w:val="en-CA"/>
        </w:rPr>
      </w:pPr>
      <w:r w:rsidRPr="00775394">
        <w:rPr>
          <w:lang w:val="en-CA"/>
        </w:rPr>
        <w:t xml:space="preserve">If you are eligible for an internal transfer, you must complete the required transfer forms and return them to the office. You can call us at 519-376-5744 to get a copy of the transfer forms. After we have received your forms and reviewed them, you will then get a letter from us to let you know if your transfer request has been approved or denied. If your transfer request is approved, you will be placed in chronological order (first come, first served) on the Grey County Housing waiting list. If your transfer request is denied, and you do not agree with our decision, you </w:t>
      </w:r>
      <w:r w:rsidR="0001670F">
        <w:rPr>
          <w:lang w:val="en-CA"/>
        </w:rPr>
        <w:t>may ask for an internal review.</w:t>
      </w:r>
    </w:p>
    <w:p w14:paraId="43D84918" w14:textId="77777777" w:rsidR="00775394" w:rsidRPr="00775394" w:rsidRDefault="00775394" w:rsidP="0001670F">
      <w:pPr>
        <w:pStyle w:val="Heading2"/>
        <w:rPr>
          <w:lang w:val="en-CA"/>
        </w:rPr>
      </w:pPr>
      <w:bookmarkStart w:id="118" w:name="_Toc128207530"/>
      <w:bookmarkStart w:id="119" w:name="_Toc128281589"/>
      <w:bookmarkStart w:id="120" w:name="_Toc373141415"/>
      <w:bookmarkStart w:id="121" w:name="_Toc376436407"/>
      <w:r w:rsidRPr="00775394">
        <w:rPr>
          <w:lang w:val="en-CA"/>
        </w:rPr>
        <w:t>Guest Policy</w:t>
      </w:r>
      <w:bookmarkEnd w:id="118"/>
      <w:bookmarkEnd w:id="119"/>
      <w:bookmarkEnd w:id="120"/>
      <w:bookmarkEnd w:id="121"/>
    </w:p>
    <w:p w14:paraId="43D84919" w14:textId="77777777" w:rsidR="00775394" w:rsidRPr="00775394" w:rsidRDefault="00775394" w:rsidP="00775394">
      <w:pPr>
        <w:rPr>
          <w:lang w:val="en-CA"/>
        </w:rPr>
      </w:pPr>
      <w:r w:rsidRPr="00775394">
        <w:rPr>
          <w:lang w:val="en-CA"/>
        </w:rPr>
        <w:t>You are welcome to have friends or family stay overnight or for short periods of</w:t>
      </w:r>
      <w:r w:rsidR="0001670F">
        <w:rPr>
          <w:lang w:val="en-CA"/>
        </w:rPr>
        <w:t xml:space="preserve"> time (for example, one week). </w:t>
      </w:r>
    </w:p>
    <w:p w14:paraId="43D8491A" w14:textId="16748645" w:rsidR="00775394" w:rsidRPr="0001670F" w:rsidRDefault="00775394" w:rsidP="00775394">
      <w:pPr>
        <w:rPr>
          <w:lang w:val="en-CA"/>
        </w:rPr>
      </w:pPr>
      <w:r w:rsidRPr="00775394">
        <w:rPr>
          <w:lang w:val="en-CA"/>
        </w:rPr>
        <w:t xml:space="preserve">You cannot have any guest stay in your home for more than </w:t>
      </w:r>
      <w:r w:rsidRPr="00775394">
        <w:rPr>
          <w:b/>
          <w:u w:val="single"/>
          <w:lang w:val="en-CA"/>
        </w:rPr>
        <w:t>14 days in a row</w:t>
      </w:r>
      <w:r w:rsidRPr="00775394">
        <w:rPr>
          <w:lang w:val="en-CA"/>
        </w:rPr>
        <w:t xml:space="preserve"> without getting permission first from Grey County Housing. If you would like for your guest to stay longer, you will need to ask us, in writing, and then wait for us to give you written permission. This must be done </w:t>
      </w:r>
      <w:r w:rsidRPr="00775394">
        <w:rPr>
          <w:i/>
          <w:lang w:val="en-CA"/>
        </w:rPr>
        <w:t>before</w:t>
      </w:r>
      <w:r w:rsidRPr="00775394">
        <w:rPr>
          <w:lang w:val="en-CA"/>
        </w:rPr>
        <w:t xml:space="preserve"> your guest comes. If it does not, you may lose your rent subsidy assistance. Your home is meant to only house those people who are listed on your lease. Please contact your </w:t>
      </w:r>
      <w:r w:rsidR="00417D32">
        <w:rPr>
          <w:lang w:val="en-CA"/>
        </w:rPr>
        <w:t>Tenant Services Coordinator</w:t>
      </w:r>
      <w:r w:rsidR="0001670F">
        <w:rPr>
          <w:lang w:val="en-CA"/>
        </w:rPr>
        <w:t xml:space="preserve"> if you have any questions.</w:t>
      </w:r>
    </w:p>
    <w:p w14:paraId="43D8491B" w14:textId="77777777" w:rsidR="00775394" w:rsidRPr="0001670F" w:rsidRDefault="0001670F" w:rsidP="0001670F">
      <w:pPr>
        <w:pBdr>
          <w:top w:val="single" w:sz="4" w:space="1" w:color="auto"/>
          <w:left w:val="single" w:sz="4" w:space="4" w:color="auto"/>
          <w:bottom w:val="single" w:sz="4" w:space="1" w:color="auto"/>
          <w:right w:val="single" w:sz="4" w:space="4" w:color="auto"/>
        </w:pBdr>
      </w:pPr>
      <w:r>
        <w:lastRenderedPageBreak/>
        <w:t>It is your responsibility to make sure that your guests follow the rules and regulations for your Housing Community.</w:t>
      </w:r>
      <w:r w:rsidRPr="0001670F">
        <w:t xml:space="preserve"> If your family or your guests damage property, you will have to pay the cost to repair or replace it.</w:t>
      </w:r>
    </w:p>
    <w:p w14:paraId="43D8491C" w14:textId="77777777" w:rsidR="00775394" w:rsidRPr="00775394" w:rsidRDefault="00775394" w:rsidP="0001670F">
      <w:pPr>
        <w:pStyle w:val="Heading2"/>
        <w:spacing w:before="360"/>
        <w:rPr>
          <w:lang w:val="en-CA"/>
        </w:rPr>
      </w:pPr>
      <w:bookmarkStart w:id="122" w:name="_Toc373141416"/>
      <w:bookmarkStart w:id="123" w:name="_Toc376436408"/>
      <w:r w:rsidRPr="00775394">
        <w:rPr>
          <w:lang w:val="en-CA"/>
        </w:rPr>
        <w:t>Smoke-Free Policy</w:t>
      </w:r>
      <w:bookmarkEnd w:id="122"/>
      <w:bookmarkEnd w:id="123"/>
    </w:p>
    <w:p w14:paraId="43D8491D" w14:textId="77777777" w:rsidR="00775394" w:rsidRPr="00775394" w:rsidRDefault="00775394" w:rsidP="00775394">
      <w:pPr>
        <w:rPr>
          <w:lang w:val="en-CA"/>
        </w:rPr>
      </w:pPr>
      <w:r w:rsidRPr="00775394">
        <w:rPr>
          <w:lang w:val="en-CA"/>
        </w:rPr>
        <w:t xml:space="preserve">Starting January 1, 2014, a Smoke-Free Policy is in effect for tenants who live with Grey County Housing. New or transferred tenants who move into their unit after that date, their guests and visitors must follow this Policy and will not be allowed to smoke or hold lit tobacco or similar products inside their unit, on their balcony or patio. By law, existing tenants who have signed their lease before that date will be 'grandfathered' (exempt) from this Policy and can still choose to smoke inside their unit and on their balcony or patio for as long as they live in that unit unless, interfere with reasonable enjoyment of </w:t>
      </w:r>
      <w:r w:rsidR="0001670F">
        <w:rPr>
          <w:lang w:val="en-CA"/>
        </w:rPr>
        <w:t>other tenants.</w:t>
      </w:r>
    </w:p>
    <w:p w14:paraId="43D8491E" w14:textId="77777777" w:rsidR="00775394" w:rsidRPr="00775394" w:rsidRDefault="00775394" w:rsidP="00775394">
      <w:pPr>
        <w:rPr>
          <w:lang w:val="en-CA"/>
        </w:rPr>
      </w:pPr>
      <w:r w:rsidRPr="00775394">
        <w:rPr>
          <w:lang w:val="en-CA"/>
        </w:rPr>
        <w:t>When smoking or holding lit tobacco or similar products outside the building, both new and existing tenants must be at least five metres away from any</w:t>
      </w:r>
      <w:r w:rsidR="0001670F">
        <w:rPr>
          <w:lang w:val="en-CA"/>
        </w:rPr>
        <w:t xml:space="preserve"> windows, entrances and exits. </w:t>
      </w:r>
    </w:p>
    <w:p w14:paraId="43D8491F" w14:textId="77777777" w:rsidR="00775394" w:rsidRPr="00775394" w:rsidRDefault="00775394" w:rsidP="00775394">
      <w:pPr>
        <w:rPr>
          <w:lang w:val="en-CA"/>
        </w:rPr>
      </w:pPr>
      <w:r w:rsidRPr="00775394">
        <w:rPr>
          <w:lang w:val="en-CA"/>
        </w:rPr>
        <w:t>As we gradually move toward a smoke-free building, your cooperation is greatly appreciated. Because smoking will still be allowed in “grandfathered” units, there is a risk of second-hand smoke travelling from one unit to another through doorways, windows, patios, etc. and, as a result, we will follow up on any complaints that we receive about second-hand smok</w:t>
      </w:r>
      <w:r w:rsidR="0001670F">
        <w:rPr>
          <w:lang w:val="en-CA"/>
        </w:rPr>
        <w:t>e. Please be mindful of others.</w:t>
      </w:r>
    </w:p>
    <w:p w14:paraId="43D84920" w14:textId="77777777" w:rsidR="00775394" w:rsidRPr="0001670F" w:rsidRDefault="00775394" w:rsidP="00775394">
      <w:pPr>
        <w:rPr>
          <w:lang w:val="en-CA"/>
        </w:rPr>
      </w:pPr>
      <w:r w:rsidRPr="00775394">
        <w:rPr>
          <w:lang w:val="en-CA"/>
        </w:rPr>
        <w:t>For information or help on how to stop smoking, please call the Grey Bruce Public Health Unit at 519-376-9420. Or, call the Smoke</w:t>
      </w:r>
      <w:bookmarkStart w:id="124" w:name="_Toc128207534"/>
      <w:bookmarkStart w:id="125" w:name="_Toc128281593"/>
      <w:r w:rsidR="0001670F">
        <w:rPr>
          <w:lang w:val="en-CA"/>
        </w:rPr>
        <w:t>r’s Helpline at 1-877-513-5333.</w:t>
      </w:r>
    </w:p>
    <w:p w14:paraId="43D84921" w14:textId="77777777" w:rsidR="00775394" w:rsidRPr="0001670F" w:rsidRDefault="00775394" w:rsidP="0001670F">
      <w:pPr>
        <w:pStyle w:val="Heading2"/>
        <w:rPr>
          <w:lang w:val="en-CA"/>
        </w:rPr>
      </w:pPr>
      <w:bookmarkStart w:id="126" w:name="_Toc373141417"/>
      <w:bookmarkStart w:id="127" w:name="_Toc376436409"/>
      <w:r w:rsidRPr="00775394">
        <w:rPr>
          <w:lang w:val="en-CA"/>
        </w:rPr>
        <w:t>Eviction</w:t>
      </w:r>
      <w:bookmarkEnd w:id="124"/>
      <w:bookmarkEnd w:id="125"/>
      <w:bookmarkEnd w:id="126"/>
      <w:bookmarkEnd w:id="127"/>
    </w:p>
    <w:p w14:paraId="43D84922" w14:textId="77777777" w:rsidR="00775394" w:rsidRPr="00775394" w:rsidRDefault="00775394" w:rsidP="00775394">
      <w:pPr>
        <w:rPr>
          <w:lang w:val="en-CA"/>
        </w:rPr>
      </w:pPr>
      <w:r w:rsidRPr="00775394">
        <w:rPr>
          <w:b/>
          <w:bCs/>
          <w:lang w:val="en-CA"/>
        </w:rPr>
        <w:t>Eviction is always a last resort</w:t>
      </w:r>
      <w:r w:rsidRPr="00775394">
        <w:rPr>
          <w:lang w:val="en-CA"/>
        </w:rPr>
        <w:t>.  Your unit is your home and our goal is to help you keep your home.  If you have a problem paying your rent on time, please tell us right away and we will try to wo</w:t>
      </w:r>
      <w:r w:rsidR="0001670F">
        <w:rPr>
          <w:lang w:val="en-CA"/>
        </w:rPr>
        <w:t>rk with you to find a solution.</w:t>
      </w:r>
    </w:p>
    <w:p w14:paraId="43D84923" w14:textId="77777777" w:rsidR="00775394" w:rsidRPr="0001670F" w:rsidRDefault="00775394" w:rsidP="00775394">
      <w:pPr>
        <w:rPr>
          <w:lang w:val="en-CA"/>
        </w:rPr>
      </w:pPr>
      <w:r w:rsidRPr="00775394">
        <w:rPr>
          <w:lang w:val="en-CA"/>
        </w:rPr>
        <w:t xml:space="preserve">The </w:t>
      </w:r>
      <w:r w:rsidRPr="00775394">
        <w:rPr>
          <w:u w:val="single"/>
          <w:lang w:val="en-CA"/>
        </w:rPr>
        <w:t>Residential Tenancies Act</w:t>
      </w:r>
      <w:r w:rsidRPr="00775394">
        <w:rPr>
          <w:lang w:val="en-CA"/>
        </w:rPr>
        <w:t xml:space="preserve"> gives the </w:t>
      </w:r>
      <w:r w:rsidR="0001670F">
        <w:rPr>
          <w:lang w:val="en-CA"/>
        </w:rPr>
        <w:t>following grounds for eviction:</w:t>
      </w:r>
    </w:p>
    <w:p w14:paraId="43D84924" w14:textId="77777777" w:rsidR="00775394" w:rsidRPr="0001670F" w:rsidRDefault="00775394" w:rsidP="0001670F">
      <w:pPr>
        <w:pStyle w:val="Heading3"/>
        <w:rPr>
          <w:lang w:val="en-CA"/>
        </w:rPr>
      </w:pPr>
      <w:bookmarkStart w:id="128" w:name="_Toc128207535"/>
      <w:bookmarkStart w:id="129" w:name="_Toc128281594"/>
      <w:bookmarkStart w:id="130" w:name="_Toc128451743"/>
      <w:bookmarkStart w:id="131" w:name="_Toc373141418"/>
      <w:bookmarkStart w:id="132" w:name="_Toc376436410"/>
      <w:r w:rsidRPr="00775394">
        <w:rPr>
          <w:lang w:val="en-CA"/>
        </w:rPr>
        <w:t xml:space="preserve">You </w:t>
      </w:r>
      <w:r w:rsidR="0001670F">
        <w:rPr>
          <w:lang w:val="en-CA"/>
        </w:rPr>
        <w:t>M</w:t>
      </w:r>
      <w:r w:rsidRPr="00775394">
        <w:rPr>
          <w:lang w:val="en-CA"/>
        </w:rPr>
        <w:t xml:space="preserve">ay be </w:t>
      </w:r>
      <w:r w:rsidR="0001670F">
        <w:rPr>
          <w:lang w:val="en-CA"/>
        </w:rPr>
        <w:t>E</w:t>
      </w:r>
      <w:r w:rsidRPr="00775394">
        <w:rPr>
          <w:lang w:val="en-CA"/>
        </w:rPr>
        <w:t xml:space="preserve">victed if </w:t>
      </w:r>
      <w:r w:rsidR="0001670F">
        <w:rPr>
          <w:lang w:val="en-CA"/>
        </w:rPr>
        <w:t>Y</w:t>
      </w:r>
      <w:r w:rsidRPr="00775394">
        <w:rPr>
          <w:lang w:val="en-CA"/>
        </w:rPr>
        <w:t>ou:</w:t>
      </w:r>
      <w:bookmarkEnd w:id="128"/>
      <w:bookmarkEnd w:id="129"/>
      <w:bookmarkEnd w:id="130"/>
      <w:bookmarkEnd w:id="131"/>
      <w:bookmarkEnd w:id="132"/>
    </w:p>
    <w:p w14:paraId="43D84925" w14:textId="77777777" w:rsidR="00775394" w:rsidRPr="00775394" w:rsidRDefault="00775394" w:rsidP="00775394">
      <w:pPr>
        <w:numPr>
          <w:ilvl w:val="0"/>
          <w:numId w:val="21"/>
        </w:numPr>
        <w:rPr>
          <w:lang w:val="en-CA"/>
        </w:rPr>
      </w:pPr>
      <w:r w:rsidRPr="00775394">
        <w:rPr>
          <w:lang w:val="en-CA"/>
        </w:rPr>
        <w:t>Do not pay your rent on time</w:t>
      </w:r>
    </w:p>
    <w:p w14:paraId="43D84926" w14:textId="77777777" w:rsidR="00775394" w:rsidRPr="00775394" w:rsidRDefault="00775394" w:rsidP="00775394">
      <w:pPr>
        <w:numPr>
          <w:ilvl w:val="0"/>
          <w:numId w:val="21"/>
        </w:numPr>
        <w:rPr>
          <w:lang w:val="en-CA"/>
        </w:rPr>
      </w:pPr>
      <w:r w:rsidRPr="00775394">
        <w:rPr>
          <w:lang w:val="en-CA"/>
        </w:rPr>
        <w:t>Frequently pay your rent late</w:t>
      </w:r>
    </w:p>
    <w:p w14:paraId="43D84927" w14:textId="77777777" w:rsidR="00775394" w:rsidRPr="00775394" w:rsidRDefault="00775394" w:rsidP="00775394">
      <w:pPr>
        <w:numPr>
          <w:ilvl w:val="0"/>
          <w:numId w:val="21"/>
        </w:numPr>
        <w:rPr>
          <w:lang w:val="en-CA"/>
        </w:rPr>
      </w:pPr>
      <w:r w:rsidRPr="00775394">
        <w:rPr>
          <w:lang w:val="en-CA"/>
        </w:rPr>
        <w:t>Have more people living in the unit than health, safety, or housing standards allow</w:t>
      </w:r>
    </w:p>
    <w:p w14:paraId="798C7B6C" w14:textId="0BB64B03" w:rsidR="00CF1913" w:rsidRPr="00CF1913" w:rsidRDefault="00775394" w:rsidP="00CF1913">
      <w:pPr>
        <w:numPr>
          <w:ilvl w:val="0"/>
          <w:numId w:val="21"/>
        </w:numPr>
        <w:rPr>
          <w:lang w:val="en-CA"/>
        </w:rPr>
      </w:pPr>
      <w:r w:rsidRPr="00775394">
        <w:rPr>
          <w:lang w:val="en-CA"/>
        </w:rPr>
        <w:lastRenderedPageBreak/>
        <w:t>Give false information about your income, the income of other family members living in a rent-geared-to-income unit, or about the number of people living in your home</w:t>
      </w:r>
    </w:p>
    <w:p w14:paraId="43D84929" w14:textId="77777777" w:rsidR="00775394" w:rsidRPr="0001670F" w:rsidRDefault="00775394" w:rsidP="0001670F">
      <w:pPr>
        <w:pStyle w:val="Heading3"/>
        <w:rPr>
          <w:lang w:val="en-CA"/>
        </w:rPr>
      </w:pPr>
      <w:bookmarkStart w:id="133" w:name="_Toc128207536"/>
      <w:bookmarkStart w:id="134" w:name="_Toc128281595"/>
      <w:bookmarkStart w:id="135" w:name="_Toc128451744"/>
      <w:bookmarkStart w:id="136" w:name="_Toc373141419"/>
      <w:bookmarkStart w:id="137" w:name="_Toc376436411"/>
      <w:r w:rsidRPr="00775394">
        <w:rPr>
          <w:lang w:val="en-CA"/>
        </w:rPr>
        <w:t xml:space="preserve">You </w:t>
      </w:r>
      <w:r w:rsidR="0001670F" w:rsidRPr="00775394">
        <w:rPr>
          <w:lang w:val="en-CA"/>
        </w:rPr>
        <w:t xml:space="preserve">May </w:t>
      </w:r>
      <w:r w:rsidR="0001670F">
        <w:rPr>
          <w:lang w:val="en-CA"/>
        </w:rPr>
        <w:t>b</w:t>
      </w:r>
      <w:r w:rsidR="0001670F" w:rsidRPr="00775394">
        <w:rPr>
          <w:lang w:val="en-CA"/>
        </w:rPr>
        <w:t xml:space="preserve">e Evicted </w:t>
      </w:r>
      <w:r w:rsidR="0001670F">
        <w:rPr>
          <w:lang w:val="en-CA"/>
        </w:rPr>
        <w:t>i</w:t>
      </w:r>
      <w:r w:rsidR="0001670F" w:rsidRPr="00775394">
        <w:rPr>
          <w:lang w:val="en-CA"/>
        </w:rPr>
        <w:t xml:space="preserve">f You </w:t>
      </w:r>
      <w:r w:rsidR="0001670F">
        <w:rPr>
          <w:lang w:val="en-CA"/>
        </w:rPr>
        <w:t>o</w:t>
      </w:r>
      <w:r w:rsidR="0001670F" w:rsidRPr="00775394">
        <w:rPr>
          <w:lang w:val="en-CA"/>
        </w:rPr>
        <w:t>r Your Guests:</w:t>
      </w:r>
      <w:bookmarkEnd w:id="133"/>
      <w:bookmarkEnd w:id="134"/>
      <w:bookmarkEnd w:id="135"/>
      <w:bookmarkEnd w:id="136"/>
      <w:bookmarkEnd w:id="137"/>
    </w:p>
    <w:p w14:paraId="43D8492A" w14:textId="77777777" w:rsidR="00775394" w:rsidRPr="00775394" w:rsidRDefault="00775394" w:rsidP="00775394">
      <w:pPr>
        <w:numPr>
          <w:ilvl w:val="1"/>
          <w:numId w:val="21"/>
        </w:numPr>
        <w:rPr>
          <w:lang w:val="en-CA"/>
        </w:rPr>
      </w:pPr>
      <w:r w:rsidRPr="00775394">
        <w:rPr>
          <w:lang w:val="en-CA"/>
        </w:rPr>
        <w:t>Cause serious damage to your unit, the building, or the residential complex</w:t>
      </w:r>
    </w:p>
    <w:p w14:paraId="43D8492B" w14:textId="77777777" w:rsidR="00775394" w:rsidRPr="00775394" w:rsidRDefault="00775394" w:rsidP="00775394">
      <w:pPr>
        <w:numPr>
          <w:ilvl w:val="1"/>
          <w:numId w:val="21"/>
        </w:numPr>
        <w:rPr>
          <w:lang w:val="en-CA"/>
        </w:rPr>
      </w:pPr>
      <w:r w:rsidRPr="00775394">
        <w:rPr>
          <w:lang w:val="en-CA"/>
        </w:rPr>
        <w:t>Make noise or act in a way that seriously bothers any other tenant or the landlord</w:t>
      </w:r>
    </w:p>
    <w:p w14:paraId="43D8492C" w14:textId="77777777" w:rsidR="00775394" w:rsidRPr="00775394" w:rsidRDefault="00775394" w:rsidP="00775394">
      <w:pPr>
        <w:numPr>
          <w:ilvl w:val="1"/>
          <w:numId w:val="21"/>
        </w:numPr>
        <w:rPr>
          <w:lang w:val="en-CA"/>
        </w:rPr>
      </w:pPr>
      <w:r w:rsidRPr="00775394">
        <w:rPr>
          <w:lang w:val="en-CA"/>
        </w:rPr>
        <w:t>Threaten the safety of another tenant or the landlord</w:t>
      </w:r>
    </w:p>
    <w:p w14:paraId="43D8492D" w14:textId="77777777" w:rsidR="00775394" w:rsidRPr="0001670F" w:rsidRDefault="00775394" w:rsidP="00775394">
      <w:pPr>
        <w:numPr>
          <w:ilvl w:val="1"/>
          <w:numId w:val="21"/>
        </w:numPr>
        <w:rPr>
          <w:lang w:val="en-CA"/>
        </w:rPr>
      </w:pPr>
      <w:r w:rsidRPr="00775394">
        <w:rPr>
          <w:lang w:val="en-CA"/>
        </w:rPr>
        <w:t>Break the law on Grey County Housing’s property</w:t>
      </w:r>
      <w:bookmarkStart w:id="138" w:name="_Toc128207537"/>
      <w:bookmarkStart w:id="139" w:name="_Toc128281596"/>
      <w:bookmarkStart w:id="140" w:name="_Toc128451745"/>
    </w:p>
    <w:p w14:paraId="43D8492E" w14:textId="77777777" w:rsidR="00775394" w:rsidRPr="0001670F" w:rsidRDefault="00775394" w:rsidP="0001670F">
      <w:pPr>
        <w:pStyle w:val="Heading3"/>
        <w:rPr>
          <w:lang w:val="en-CA"/>
        </w:rPr>
      </w:pPr>
      <w:bookmarkStart w:id="141" w:name="_Toc373141420"/>
      <w:bookmarkStart w:id="142" w:name="_Toc376436412"/>
      <w:r w:rsidRPr="00775394">
        <w:rPr>
          <w:lang w:val="en-CA"/>
        </w:rPr>
        <w:t>Y</w:t>
      </w:r>
      <w:r w:rsidR="0001670F" w:rsidRPr="00775394">
        <w:rPr>
          <w:lang w:val="en-CA"/>
        </w:rPr>
        <w:t xml:space="preserve">ou May </w:t>
      </w:r>
      <w:r w:rsidR="0001670F">
        <w:rPr>
          <w:lang w:val="en-CA"/>
        </w:rPr>
        <w:t>b</w:t>
      </w:r>
      <w:r w:rsidR="0001670F" w:rsidRPr="00775394">
        <w:rPr>
          <w:lang w:val="en-CA"/>
        </w:rPr>
        <w:t xml:space="preserve">e Evicted </w:t>
      </w:r>
      <w:r w:rsidR="0001670F">
        <w:rPr>
          <w:lang w:val="en-CA"/>
        </w:rPr>
        <w:t>i</w:t>
      </w:r>
      <w:r w:rsidR="0001670F" w:rsidRPr="00775394">
        <w:rPr>
          <w:lang w:val="en-CA"/>
        </w:rPr>
        <w:t>f You Keep</w:t>
      </w:r>
      <w:r w:rsidR="0001670F">
        <w:rPr>
          <w:lang w:val="en-CA"/>
        </w:rPr>
        <w:t xml:space="preserve"> a</w:t>
      </w:r>
      <w:r w:rsidR="0001670F" w:rsidRPr="00775394">
        <w:rPr>
          <w:lang w:val="en-CA"/>
        </w:rPr>
        <w:t xml:space="preserve"> Pet </w:t>
      </w:r>
      <w:r w:rsidR="0001670F">
        <w:rPr>
          <w:lang w:val="en-CA"/>
        </w:rPr>
        <w:t>t</w:t>
      </w:r>
      <w:r w:rsidR="0001670F" w:rsidRPr="00775394">
        <w:rPr>
          <w:lang w:val="en-CA"/>
        </w:rPr>
        <w:t>hat</w:t>
      </w:r>
      <w:r w:rsidRPr="00775394">
        <w:rPr>
          <w:lang w:val="en-CA"/>
        </w:rPr>
        <w:t>:</w:t>
      </w:r>
      <w:bookmarkEnd w:id="138"/>
      <w:bookmarkEnd w:id="139"/>
      <w:bookmarkEnd w:id="140"/>
      <w:bookmarkEnd w:id="141"/>
      <w:bookmarkEnd w:id="142"/>
    </w:p>
    <w:p w14:paraId="43D8492F" w14:textId="77777777" w:rsidR="00775394" w:rsidRPr="00775394" w:rsidRDefault="00775394" w:rsidP="00775394">
      <w:pPr>
        <w:numPr>
          <w:ilvl w:val="0"/>
          <w:numId w:val="23"/>
        </w:numPr>
        <w:rPr>
          <w:lang w:val="en-CA"/>
        </w:rPr>
      </w:pPr>
      <w:r w:rsidRPr="00775394">
        <w:rPr>
          <w:lang w:val="en-CA"/>
        </w:rPr>
        <w:t>Hurts someone</w:t>
      </w:r>
    </w:p>
    <w:p w14:paraId="43D84930" w14:textId="77777777" w:rsidR="00775394" w:rsidRPr="00775394" w:rsidRDefault="00775394" w:rsidP="00775394">
      <w:pPr>
        <w:numPr>
          <w:ilvl w:val="0"/>
          <w:numId w:val="23"/>
        </w:numPr>
        <w:rPr>
          <w:lang w:val="en-CA"/>
        </w:rPr>
      </w:pPr>
      <w:r w:rsidRPr="00775394">
        <w:rPr>
          <w:lang w:val="en-CA"/>
        </w:rPr>
        <w:t>Causes damage and you do not pay the cost of repair when asked to do so</w:t>
      </w:r>
    </w:p>
    <w:p w14:paraId="43D84931" w14:textId="77777777" w:rsidR="00775394" w:rsidRPr="00775394" w:rsidRDefault="00775394" w:rsidP="00775394">
      <w:pPr>
        <w:numPr>
          <w:ilvl w:val="0"/>
          <w:numId w:val="23"/>
        </w:numPr>
        <w:rPr>
          <w:lang w:val="en-CA"/>
        </w:rPr>
      </w:pPr>
      <w:r w:rsidRPr="00775394">
        <w:rPr>
          <w:lang w:val="en-CA"/>
        </w:rPr>
        <w:t xml:space="preserve">Makes an unreasonable amount of noise or is an unreasonable nuisance </w:t>
      </w:r>
    </w:p>
    <w:p w14:paraId="43D84932" w14:textId="77777777" w:rsidR="00775394" w:rsidRPr="0001670F" w:rsidRDefault="00775394" w:rsidP="00775394">
      <w:pPr>
        <w:numPr>
          <w:ilvl w:val="0"/>
          <w:numId w:val="23"/>
        </w:numPr>
        <w:rPr>
          <w:lang w:val="en-CA"/>
        </w:rPr>
      </w:pPr>
      <w:r w:rsidRPr="00775394">
        <w:rPr>
          <w:lang w:val="en-CA"/>
        </w:rPr>
        <w:t>Disturbs the reasonable enjoyment of the other tenants or the landlord (e.g. not picking up after your pet)</w:t>
      </w:r>
    </w:p>
    <w:p w14:paraId="43D84933" w14:textId="77777777" w:rsidR="00775394" w:rsidRPr="0001670F" w:rsidRDefault="00775394" w:rsidP="00775394">
      <w:pPr>
        <w:rPr>
          <w:bCs/>
          <w:lang w:val="en-CA"/>
        </w:rPr>
      </w:pPr>
      <w:r w:rsidRPr="00775394">
        <w:rPr>
          <w:b/>
          <w:lang w:val="en-CA"/>
        </w:rPr>
        <w:t>NOTE</w:t>
      </w:r>
      <w:r w:rsidRPr="00775394">
        <w:rPr>
          <w:lang w:val="en-CA"/>
        </w:rPr>
        <w:t xml:space="preserve">: </w:t>
      </w:r>
      <w:r w:rsidRPr="00775394">
        <w:rPr>
          <w:bCs/>
          <w:lang w:val="en-CA"/>
        </w:rPr>
        <w:t>this section is not intended to be legal advice. For legal assistance, you can contact the Communit</w:t>
      </w:r>
      <w:bookmarkStart w:id="143" w:name="_Toc128207538"/>
      <w:bookmarkStart w:id="144" w:name="_Toc128281597"/>
      <w:r w:rsidR="0001670F">
        <w:rPr>
          <w:bCs/>
          <w:lang w:val="en-CA"/>
        </w:rPr>
        <w:t>y Legal Clinic at 519-370-2200.</w:t>
      </w:r>
    </w:p>
    <w:p w14:paraId="43D84934" w14:textId="77777777" w:rsidR="0001670F" w:rsidRDefault="0001670F">
      <w:pPr>
        <w:rPr>
          <w:b/>
          <w:bCs/>
          <w:lang w:val="en-CA"/>
        </w:rPr>
      </w:pPr>
      <w:bookmarkStart w:id="145" w:name="_Toc373141421"/>
      <w:r>
        <w:rPr>
          <w:b/>
          <w:bCs/>
          <w:lang w:val="en-CA"/>
        </w:rPr>
        <w:br w:type="page"/>
      </w:r>
    </w:p>
    <w:p w14:paraId="43D84935" w14:textId="77777777" w:rsidR="00775394" w:rsidRPr="0001670F" w:rsidRDefault="00775394" w:rsidP="00CB2646">
      <w:pPr>
        <w:pStyle w:val="Heading1"/>
      </w:pPr>
      <w:bookmarkStart w:id="146" w:name="_Toc376436413"/>
      <w:r w:rsidRPr="00775394">
        <w:lastRenderedPageBreak/>
        <w:t>Safety and Security</w:t>
      </w:r>
      <w:bookmarkEnd w:id="143"/>
      <w:bookmarkEnd w:id="144"/>
      <w:bookmarkEnd w:id="145"/>
      <w:bookmarkEnd w:id="146"/>
    </w:p>
    <w:p w14:paraId="43D84936" w14:textId="77777777" w:rsidR="00775394" w:rsidRPr="00775394" w:rsidRDefault="00775394" w:rsidP="0001670F">
      <w:pPr>
        <w:spacing w:before="240"/>
        <w:rPr>
          <w:b/>
          <w:bCs/>
          <w:lang w:val="en-CA"/>
        </w:rPr>
      </w:pPr>
      <w:r w:rsidRPr="00775394">
        <w:rPr>
          <w:b/>
          <w:bCs/>
          <w:lang w:val="en-CA"/>
        </w:rPr>
        <w:t>For all medical and fire emergencies, call 911.</w:t>
      </w:r>
    </w:p>
    <w:p w14:paraId="43D84937" w14:textId="77777777" w:rsidR="00775394" w:rsidRPr="0001670F" w:rsidRDefault="00775394" w:rsidP="00775394">
      <w:pPr>
        <w:rPr>
          <w:lang w:val="en-CA"/>
        </w:rPr>
      </w:pPr>
      <w:r w:rsidRPr="00775394">
        <w:rPr>
          <w:lang w:val="en-CA"/>
        </w:rPr>
        <w:t>For building and unit-related emergencies, you can contact Grey County Housing (GCH), 24 hours a day, 7</w:t>
      </w:r>
      <w:r w:rsidR="0001670F">
        <w:rPr>
          <w:lang w:val="en-CA"/>
        </w:rPr>
        <w:t xml:space="preserve"> days a week, at 519-376-5744. </w:t>
      </w:r>
    </w:p>
    <w:p w14:paraId="43D84938" w14:textId="77777777" w:rsidR="00775394" w:rsidRPr="0001670F" w:rsidRDefault="00775394" w:rsidP="0001670F">
      <w:pPr>
        <w:pStyle w:val="Heading2"/>
        <w:rPr>
          <w:lang w:val="en-CA"/>
        </w:rPr>
      </w:pPr>
      <w:bookmarkStart w:id="147" w:name="_Toc128207539"/>
      <w:bookmarkStart w:id="148" w:name="_Toc128281598"/>
      <w:bookmarkStart w:id="149" w:name="_Toc373141422"/>
      <w:bookmarkStart w:id="150" w:name="_Toc376436414"/>
      <w:r w:rsidRPr="00775394">
        <w:rPr>
          <w:lang w:val="en-CA"/>
        </w:rPr>
        <w:t xml:space="preserve">Building </w:t>
      </w:r>
      <w:bookmarkEnd w:id="147"/>
      <w:bookmarkEnd w:id="148"/>
      <w:r w:rsidRPr="00775394">
        <w:rPr>
          <w:lang w:val="en-CA"/>
        </w:rPr>
        <w:t>Attendant</w:t>
      </w:r>
      <w:bookmarkEnd w:id="149"/>
      <w:bookmarkEnd w:id="150"/>
    </w:p>
    <w:p w14:paraId="43D84939" w14:textId="77777777" w:rsidR="00775394" w:rsidRPr="0001670F" w:rsidRDefault="00775394" w:rsidP="00775394">
      <w:pPr>
        <w:rPr>
          <w:lang w:val="en-CA"/>
        </w:rPr>
      </w:pPr>
      <w:r w:rsidRPr="00775394">
        <w:rPr>
          <w:lang w:val="en-CA"/>
        </w:rPr>
        <w:t>The Building Attendant is a tenant who lives in the apartment building and is responsible for checking the building after hours if necessary, allowing contractors to enter units where permission is granted, and reporting emergencies to Grey County Housing. Not all buildings have Building Attendants. Building Attendant’s hold a master key and may be able to assist you after hours.  For help after office hours, please call Grey County Housing at 519-376-5744 if your apartment complex has a Building Attendant and Grey County Housing feels they can help yo</w:t>
      </w:r>
      <w:r w:rsidR="0001670F">
        <w:rPr>
          <w:lang w:val="en-CA"/>
        </w:rPr>
        <w:t>u, we will contact this person.</w:t>
      </w:r>
    </w:p>
    <w:p w14:paraId="43D8493A" w14:textId="77777777" w:rsidR="00775394" w:rsidRPr="00775394" w:rsidRDefault="00775394" w:rsidP="0001670F">
      <w:pPr>
        <w:pStyle w:val="Heading2"/>
        <w:rPr>
          <w:lang w:val="en-CA"/>
        </w:rPr>
      </w:pPr>
      <w:bookmarkStart w:id="151" w:name="_Toc128207540"/>
      <w:bookmarkStart w:id="152" w:name="_Toc128281599"/>
      <w:bookmarkStart w:id="153" w:name="_Toc373141423"/>
      <w:bookmarkStart w:id="154" w:name="_Toc376436415"/>
      <w:r w:rsidRPr="00775394">
        <w:rPr>
          <w:lang w:val="en-CA"/>
        </w:rPr>
        <w:t>Smoke Detectors/Alarms</w:t>
      </w:r>
      <w:bookmarkEnd w:id="151"/>
      <w:bookmarkEnd w:id="152"/>
      <w:bookmarkEnd w:id="153"/>
      <w:bookmarkEnd w:id="154"/>
    </w:p>
    <w:p w14:paraId="43D8493B" w14:textId="77777777" w:rsidR="00775394" w:rsidRPr="00775394" w:rsidRDefault="00775394" w:rsidP="00775394">
      <w:pPr>
        <w:rPr>
          <w:lang w:val="en-CA"/>
        </w:rPr>
      </w:pPr>
      <w:r w:rsidRPr="00775394">
        <w:rPr>
          <w:lang w:val="en-CA"/>
        </w:rPr>
        <w:t xml:space="preserve">For your safety, your unit has one or more smoke alarms. Your smoke alarm will be tested </w:t>
      </w:r>
      <w:r w:rsidRPr="00775394">
        <w:rPr>
          <w:b/>
          <w:lang w:val="en-CA"/>
        </w:rPr>
        <w:t>twice</w:t>
      </w:r>
      <w:r w:rsidRPr="00775394">
        <w:rPr>
          <w:lang w:val="en-CA"/>
        </w:rPr>
        <w:t xml:space="preserve"> and cleaned </w:t>
      </w:r>
      <w:r w:rsidRPr="00775394">
        <w:rPr>
          <w:b/>
          <w:lang w:val="en-CA"/>
        </w:rPr>
        <w:t>twice</w:t>
      </w:r>
      <w:r w:rsidRPr="00775394">
        <w:rPr>
          <w:lang w:val="en-CA"/>
        </w:rPr>
        <w:t xml:space="preserve"> a year. If you think that your smoke alarm is not working properly, please contact Grey C</w:t>
      </w:r>
      <w:r w:rsidR="0001670F">
        <w:rPr>
          <w:lang w:val="en-CA"/>
        </w:rPr>
        <w:t xml:space="preserve">ounty Housing at 519-376-5744. </w:t>
      </w:r>
    </w:p>
    <w:p w14:paraId="43D8493C" w14:textId="77777777" w:rsidR="00775394" w:rsidRPr="0001670F" w:rsidRDefault="00775394" w:rsidP="00775394">
      <w:pPr>
        <w:rPr>
          <w:b/>
          <w:lang w:val="en-CA"/>
        </w:rPr>
      </w:pPr>
      <w:r w:rsidRPr="00775394">
        <w:rPr>
          <w:b/>
          <w:u w:val="single"/>
          <w:lang w:val="en-CA"/>
        </w:rPr>
        <w:t>Never</w:t>
      </w:r>
      <w:r w:rsidRPr="00775394">
        <w:rPr>
          <w:b/>
          <w:lang w:val="en-CA"/>
        </w:rPr>
        <w:t xml:space="preserve"> disconnect your smoke alarm. It is a Provincial offence to tamper with a smoke alarm</w:t>
      </w:r>
      <w:bookmarkStart w:id="155" w:name="_Toc128207542"/>
      <w:bookmarkStart w:id="156" w:name="_Toc128281601"/>
      <w:r w:rsidR="0001670F">
        <w:rPr>
          <w:b/>
          <w:lang w:val="en-CA"/>
        </w:rPr>
        <w:t>.</w:t>
      </w:r>
    </w:p>
    <w:p w14:paraId="43D8493D" w14:textId="77777777" w:rsidR="00775394" w:rsidRPr="0001670F" w:rsidRDefault="00775394" w:rsidP="0001670F">
      <w:pPr>
        <w:pStyle w:val="Heading2"/>
        <w:rPr>
          <w:lang w:val="en-CA"/>
        </w:rPr>
      </w:pPr>
      <w:bookmarkStart w:id="157" w:name="_Toc373141424"/>
      <w:bookmarkStart w:id="158" w:name="_Toc376436416"/>
      <w:r w:rsidRPr="00775394">
        <w:rPr>
          <w:lang w:val="en-CA"/>
        </w:rPr>
        <w:t>Building Safety and Security</w:t>
      </w:r>
      <w:bookmarkEnd w:id="155"/>
      <w:bookmarkEnd w:id="156"/>
      <w:bookmarkEnd w:id="157"/>
      <w:bookmarkEnd w:id="158"/>
    </w:p>
    <w:p w14:paraId="43D8493E" w14:textId="77777777" w:rsidR="00775394" w:rsidRPr="00775394" w:rsidRDefault="00775394" w:rsidP="00775394">
      <w:pPr>
        <w:rPr>
          <w:lang w:val="en-CA"/>
        </w:rPr>
      </w:pPr>
      <w:r w:rsidRPr="00775394">
        <w:rPr>
          <w:lang w:val="en-CA"/>
        </w:rPr>
        <w:t>The security of your building and community depends a lot on the steps you take to ensure your own safety and the</w:t>
      </w:r>
      <w:r w:rsidR="0001670F">
        <w:rPr>
          <w:lang w:val="en-CA"/>
        </w:rPr>
        <w:t xml:space="preserve"> safety of your fellow tenants.</w:t>
      </w:r>
    </w:p>
    <w:p w14:paraId="43D8493F" w14:textId="77777777" w:rsidR="00775394" w:rsidRPr="0001670F" w:rsidRDefault="00775394" w:rsidP="00775394">
      <w:pPr>
        <w:rPr>
          <w:b/>
          <w:lang w:val="en-CA"/>
        </w:rPr>
      </w:pPr>
      <w:r w:rsidRPr="00775394">
        <w:rPr>
          <w:b/>
          <w:lang w:val="en-CA"/>
        </w:rPr>
        <w:t xml:space="preserve">Below are some steps you can take to make sure your building/community is </w:t>
      </w:r>
      <w:r w:rsidR="0001670F">
        <w:rPr>
          <w:b/>
          <w:lang w:val="en-CA"/>
        </w:rPr>
        <w:t>safe:</w:t>
      </w:r>
    </w:p>
    <w:p w14:paraId="43D84940" w14:textId="77777777" w:rsidR="00775394" w:rsidRPr="0001670F" w:rsidRDefault="00775394" w:rsidP="0001670F">
      <w:pPr>
        <w:numPr>
          <w:ilvl w:val="0"/>
          <w:numId w:val="38"/>
        </w:numPr>
        <w:tabs>
          <w:tab w:val="clear" w:pos="360"/>
          <w:tab w:val="num" w:pos="720"/>
        </w:tabs>
        <w:ind w:left="720"/>
        <w:rPr>
          <w:lang w:val="en-CA"/>
        </w:rPr>
      </w:pPr>
      <w:r w:rsidRPr="00775394">
        <w:rPr>
          <w:lang w:val="en-CA"/>
        </w:rPr>
        <w:t>Always keep hallways clear of items, like scooters, wheelchairs, walkers, boot trays and doormats.  This will help emergency workers and cleaning staff.</w:t>
      </w:r>
    </w:p>
    <w:p w14:paraId="43D84941" w14:textId="77777777" w:rsidR="00775394" w:rsidRPr="0001670F" w:rsidRDefault="00775394" w:rsidP="0001670F">
      <w:pPr>
        <w:numPr>
          <w:ilvl w:val="0"/>
          <w:numId w:val="38"/>
        </w:numPr>
        <w:tabs>
          <w:tab w:val="clear" w:pos="360"/>
          <w:tab w:val="num" w:pos="720"/>
        </w:tabs>
        <w:ind w:left="720"/>
        <w:rPr>
          <w:lang w:val="en-CA"/>
        </w:rPr>
      </w:pPr>
      <w:r w:rsidRPr="00775394">
        <w:rPr>
          <w:lang w:val="en-CA"/>
        </w:rPr>
        <w:t>Always close and lock your apartment/unit and building doors.</w:t>
      </w:r>
    </w:p>
    <w:p w14:paraId="43D84942" w14:textId="77777777" w:rsidR="00775394" w:rsidRPr="0001670F" w:rsidRDefault="00775394" w:rsidP="0001670F">
      <w:pPr>
        <w:numPr>
          <w:ilvl w:val="0"/>
          <w:numId w:val="38"/>
        </w:numPr>
        <w:tabs>
          <w:tab w:val="clear" w:pos="360"/>
          <w:tab w:val="num" w:pos="720"/>
        </w:tabs>
        <w:ind w:left="720"/>
        <w:rPr>
          <w:lang w:val="en-CA"/>
        </w:rPr>
      </w:pPr>
      <w:r w:rsidRPr="00775394">
        <w:rPr>
          <w:lang w:val="en-CA"/>
        </w:rPr>
        <w:t>When you use the intercom system, ask the caller to identify him or herself so that “uninvited” persons cannot get into the building or your unit.</w:t>
      </w:r>
    </w:p>
    <w:p w14:paraId="43D84943" w14:textId="77777777" w:rsidR="00775394" w:rsidRPr="0001670F" w:rsidRDefault="00775394" w:rsidP="0001670F">
      <w:pPr>
        <w:numPr>
          <w:ilvl w:val="0"/>
          <w:numId w:val="38"/>
        </w:numPr>
        <w:tabs>
          <w:tab w:val="clear" w:pos="360"/>
          <w:tab w:val="num" w:pos="720"/>
        </w:tabs>
        <w:ind w:left="720"/>
        <w:rPr>
          <w:lang w:val="en-CA"/>
        </w:rPr>
      </w:pPr>
      <w:r w:rsidRPr="00775394">
        <w:rPr>
          <w:lang w:val="en-CA"/>
        </w:rPr>
        <w:t xml:space="preserve">Do not let salespersons or canvassers (exemptions are Stats Canada Canvassers or Election Canvassers) into your building. Grey County Housing does not allow soliciting in apartment buildings. </w:t>
      </w:r>
    </w:p>
    <w:p w14:paraId="43D84944" w14:textId="77777777" w:rsidR="00775394" w:rsidRPr="0001670F" w:rsidRDefault="00775394" w:rsidP="0001670F">
      <w:pPr>
        <w:numPr>
          <w:ilvl w:val="0"/>
          <w:numId w:val="38"/>
        </w:numPr>
        <w:tabs>
          <w:tab w:val="clear" w:pos="360"/>
          <w:tab w:val="num" w:pos="720"/>
        </w:tabs>
        <w:ind w:left="720"/>
        <w:rPr>
          <w:lang w:val="en-CA"/>
        </w:rPr>
      </w:pPr>
      <w:r w:rsidRPr="00775394">
        <w:rPr>
          <w:lang w:val="en-CA"/>
        </w:rPr>
        <w:lastRenderedPageBreak/>
        <w:t>If someone you do not know is trying to get into the building, do not let them in. Ask them to use the intercom to contact the person they want to visit.</w:t>
      </w:r>
    </w:p>
    <w:p w14:paraId="43D84945" w14:textId="77777777" w:rsidR="00775394" w:rsidRPr="0001670F" w:rsidRDefault="00775394" w:rsidP="0001670F">
      <w:pPr>
        <w:numPr>
          <w:ilvl w:val="0"/>
          <w:numId w:val="38"/>
        </w:numPr>
        <w:tabs>
          <w:tab w:val="clear" w:pos="360"/>
          <w:tab w:val="num" w:pos="720"/>
        </w:tabs>
        <w:ind w:left="720"/>
        <w:rPr>
          <w:lang w:val="en-CA"/>
        </w:rPr>
      </w:pPr>
      <w:r w:rsidRPr="00775394">
        <w:rPr>
          <w:lang w:val="en-CA"/>
        </w:rPr>
        <w:t>If you plan to be away from your home for a long period of time, tell GCH office, post office, newspaper office and all other routine delivery people. Remember to close and lock all of your doors and windows before you leave. You may want to use window locking devices for additional security.</w:t>
      </w:r>
    </w:p>
    <w:p w14:paraId="43D84946" w14:textId="77777777" w:rsidR="00775394" w:rsidRPr="0001670F" w:rsidRDefault="00775394" w:rsidP="00775394">
      <w:pPr>
        <w:numPr>
          <w:ilvl w:val="0"/>
          <w:numId w:val="38"/>
        </w:numPr>
        <w:tabs>
          <w:tab w:val="clear" w:pos="360"/>
          <w:tab w:val="num" w:pos="720"/>
        </w:tabs>
        <w:ind w:left="720"/>
        <w:rPr>
          <w:lang w:val="en-CA"/>
        </w:rPr>
      </w:pPr>
      <w:r w:rsidRPr="00775394">
        <w:rPr>
          <w:lang w:val="en-CA"/>
        </w:rPr>
        <w:t>Do not take out window screens, because this makes unwanted entry easier.</w:t>
      </w:r>
    </w:p>
    <w:p w14:paraId="43D84947" w14:textId="77777777" w:rsidR="00775394" w:rsidRPr="00775394" w:rsidRDefault="00775394" w:rsidP="0001670F">
      <w:pPr>
        <w:pStyle w:val="Heading2"/>
        <w:rPr>
          <w:lang w:val="en-CA"/>
        </w:rPr>
      </w:pPr>
      <w:bookmarkStart w:id="159" w:name="_Toc128207543"/>
      <w:bookmarkStart w:id="160" w:name="_Toc128281602"/>
      <w:bookmarkStart w:id="161" w:name="_Toc373141425"/>
      <w:bookmarkStart w:id="162" w:name="_Toc376436417"/>
      <w:r w:rsidRPr="00775394">
        <w:rPr>
          <w:lang w:val="en-CA"/>
        </w:rPr>
        <w:t>Fire Safety</w:t>
      </w:r>
      <w:bookmarkEnd w:id="159"/>
      <w:bookmarkEnd w:id="160"/>
      <w:bookmarkEnd w:id="161"/>
      <w:bookmarkEnd w:id="162"/>
    </w:p>
    <w:p w14:paraId="43D84948" w14:textId="77777777" w:rsidR="00775394" w:rsidRPr="00775394" w:rsidRDefault="00775394" w:rsidP="00775394">
      <w:pPr>
        <w:rPr>
          <w:b/>
          <w:bCs/>
          <w:lang w:val="en-CA"/>
        </w:rPr>
      </w:pPr>
      <w:r w:rsidRPr="00775394">
        <w:rPr>
          <w:b/>
          <w:bCs/>
          <w:lang w:val="en-CA"/>
        </w:rPr>
        <w:t>An important note to tenants who live in apartment buildings:</w:t>
      </w:r>
    </w:p>
    <w:p w14:paraId="43D84949" w14:textId="77777777" w:rsidR="00775394" w:rsidRPr="0001670F" w:rsidRDefault="00775394" w:rsidP="00775394">
      <w:pPr>
        <w:rPr>
          <w:bCs/>
          <w:lang w:val="en-CA"/>
        </w:rPr>
      </w:pPr>
      <w:r w:rsidRPr="00775394">
        <w:rPr>
          <w:bCs/>
          <w:u w:val="single"/>
          <w:lang w:val="en-CA"/>
        </w:rPr>
        <w:t>You should NEVER disconnect your apartment door closer</w:t>
      </w:r>
      <w:r w:rsidRPr="00775394">
        <w:rPr>
          <w:bCs/>
          <w:lang w:val="en-CA"/>
        </w:rPr>
        <w:t xml:space="preserve">. The door closer is a </w:t>
      </w:r>
      <w:r w:rsidRPr="00775394">
        <w:rPr>
          <w:bCs/>
          <w:u w:val="single"/>
          <w:lang w:val="en-CA"/>
        </w:rPr>
        <w:t>critical</w:t>
      </w:r>
      <w:r w:rsidRPr="00775394">
        <w:rPr>
          <w:bCs/>
          <w:lang w:val="en-CA"/>
        </w:rPr>
        <w:t xml:space="preserve"> fire safety device, and we ask that you tell us about any problems with your door closer. Tenants who disconnect or tamper with their door closer may risk their tenancy as it is an offen</w:t>
      </w:r>
      <w:bookmarkStart w:id="163" w:name="_Toc128207544"/>
      <w:bookmarkStart w:id="164" w:name="_Toc128281603"/>
      <w:r w:rsidR="0001670F">
        <w:rPr>
          <w:bCs/>
          <w:lang w:val="en-CA"/>
        </w:rPr>
        <w:t>ce under the Ontario Fire Code.</w:t>
      </w:r>
    </w:p>
    <w:p w14:paraId="43D8494A" w14:textId="77777777" w:rsidR="00775394" w:rsidRPr="00775394" w:rsidRDefault="00775394" w:rsidP="0001670F">
      <w:pPr>
        <w:pStyle w:val="Heading3"/>
        <w:rPr>
          <w:lang w:val="en-CA"/>
        </w:rPr>
      </w:pPr>
      <w:bookmarkStart w:id="165" w:name="_Toc373141426"/>
      <w:bookmarkStart w:id="166" w:name="_Toc376436418"/>
      <w:r w:rsidRPr="00775394">
        <w:rPr>
          <w:lang w:val="en-CA"/>
        </w:rPr>
        <w:t xml:space="preserve">If </w:t>
      </w:r>
      <w:r w:rsidR="0001670F" w:rsidRPr="00775394">
        <w:rPr>
          <w:lang w:val="en-CA"/>
        </w:rPr>
        <w:t xml:space="preserve">You Discover </w:t>
      </w:r>
      <w:r w:rsidR="0001670F">
        <w:rPr>
          <w:lang w:val="en-CA"/>
        </w:rPr>
        <w:t>a</w:t>
      </w:r>
      <w:r w:rsidR="0001670F" w:rsidRPr="00775394">
        <w:rPr>
          <w:lang w:val="en-CA"/>
        </w:rPr>
        <w:t xml:space="preserve"> Fire:</w:t>
      </w:r>
      <w:bookmarkEnd w:id="163"/>
      <w:bookmarkEnd w:id="164"/>
      <w:bookmarkEnd w:id="165"/>
      <w:bookmarkEnd w:id="166"/>
    </w:p>
    <w:p w14:paraId="43D8494B" w14:textId="77777777" w:rsidR="00775394" w:rsidRPr="00775394" w:rsidRDefault="00775394" w:rsidP="00775394">
      <w:pPr>
        <w:numPr>
          <w:ilvl w:val="0"/>
          <w:numId w:val="8"/>
        </w:numPr>
        <w:rPr>
          <w:lang w:val="en-CA"/>
        </w:rPr>
      </w:pPr>
      <w:r w:rsidRPr="00775394">
        <w:rPr>
          <w:lang w:val="en-CA"/>
        </w:rPr>
        <w:t>Leave fire area immediately</w:t>
      </w:r>
    </w:p>
    <w:p w14:paraId="43D8494C" w14:textId="77777777" w:rsidR="00775394" w:rsidRPr="00775394" w:rsidRDefault="00775394" w:rsidP="00775394">
      <w:pPr>
        <w:numPr>
          <w:ilvl w:val="0"/>
          <w:numId w:val="8"/>
        </w:numPr>
        <w:rPr>
          <w:lang w:val="en-CA"/>
        </w:rPr>
      </w:pPr>
      <w:r w:rsidRPr="00775394">
        <w:rPr>
          <w:lang w:val="en-CA"/>
        </w:rPr>
        <w:t>Do not use elevators; take the stairs</w:t>
      </w:r>
    </w:p>
    <w:p w14:paraId="43D8494D" w14:textId="77777777" w:rsidR="00775394" w:rsidRPr="00775394" w:rsidRDefault="00775394" w:rsidP="00775394">
      <w:pPr>
        <w:numPr>
          <w:ilvl w:val="0"/>
          <w:numId w:val="8"/>
        </w:numPr>
        <w:rPr>
          <w:lang w:val="en-CA"/>
        </w:rPr>
      </w:pPr>
      <w:r w:rsidRPr="00775394">
        <w:rPr>
          <w:lang w:val="en-CA"/>
        </w:rPr>
        <w:t>Close door in fire area but do NOT lock it</w:t>
      </w:r>
    </w:p>
    <w:p w14:paraId="43D8494E" w14:textId="77777777" w:rsidR="00775394" w:rsidRPr="00775394" w:rsidRDefault="00775394" w:rsidP="00775394">
      <w:pPr>
        <w:numPr>
          <w:ilvl w:val="0"/>
          <w:numId w:val="8"/>
        </w:numPr>
        <w:rPr>
          <w:lang w:val="en-CA"/>
        </w:rPr>
      </w:pPr>
      <w:r w:rsidRPr="00775394">
        <w:rPr>
          <w:lang w:val="en-CA"/>
        </w:rPr>
        <w:t>Pull the nearest fire alarm station</w:t>
      </w:r>
    </w:p>
    <w:p w14:paraId="43D8494F" w14:textId="77777777" w:rsidR="00775394" w:rsidRPr="0001670F" w:rsidRDefault="00775394" w:rsidP="00775394">
      <w:pPr>
        <w:numPr>
          <w:ilvl w:val="0"/>
          <w:numId w:val="8"/>
        </w:numPr>
        <w:rPr>
          <w:lang w:val="en-CA"/>
        </w:rPr>
      </w:pPr>
      <w:r w:rsidRPr="00775394">
        <w:rPr>
          <w:lang w:val="en-CA"/>
        </w:rPr>
        <w:t>Confirm the alarm/emergency by phoning 911 from a safe location</w:t>
      </w:r>
    </w:p>
    <w:p w14:paraId="43D84950" w14:textId="77777777" w:rsidR="00775394" w:rsidRPr="0001670F" w:rsidRDefault="00775394" w:rsidP="0001670F">
      <w:pPr>
        <w:pStyle w:val="Heading3"/>
      </w:pPr>
      <w:bookmarkStart w:id="167" w:name="_Toc128207545"/>
      <w:bookmarkStart w:id="168" w:name="_Toc128281604"/>
      <w:bookmarkStart w:id="169" w:name="_Toc373141427"/>
      <w:bookmarkStart w:id="170" w:name="_Toc376436419"/>
      <w:r w:rsidRPr="0001670F">
        <w:rPr>
          <w:rStyle w:val="Heading3Char"/>
          <w:bCs/>
          <w:i/>
        </w:rPr>
        <w:t xml:space="preserve">When </w:t>
      </w:r>
      <w:r w:rsidR="0001670F" w:rsidRPr="0001670F">
        <w:rPr>
          <w:rStyle w:val="Heading3Char"/>
          <w:bCs/>
          <w:i/>
        </w:rPr>
        <w:t>the Fire Alarm Sounds</w:t>
      </w:r>
      <w:bookmarkEnd w:id="167"/>
      <w:bookmarkEnd w:id="168"/>
      <w:r w:rsidRPr="0001670F">
        <w:t>:</w:t>
      </w:r>
      <w:bookmarkEnd w:id="169"/>
      <w:bookmarkEnd w:id="170"/>
    </w:p>
    <w:p w14:paraId="43D84951" w14:textId="77777777" w:rsidR="00775394" w:rsidRPr="00775394" w:rsidRDefault="00775394" w:rsidP="00775394">
      <w:pPr>
        <w:numPr>
          <w:ilvl w:val="0"/>
          <w:numId w:val="9"/>
        </w:numPr>
        <w:rPr>
          <w:lang w:val="en-CA"/>
        </w:rPr>
      </w:pPr>
      <w:r w:rsidRPr="00775394">
        <w:rPr>
          <w:lang w:val="en-CA"/>
        </w:rPr>
        <w:t>Stop what you are doing</w:t>
      </w:r>
    </w:p>
    <w:p w14:paraId="43D84952" w14:textId="77777777" w:rsidR="00775394" w:rsidRPr="00775394" w:rsidRDefault="00775394" w:rsidP="00775394">
      <w:pPr>
        <w:numPr>
          <w:ilvl w:val="0"/>
          <w:numId w:val="9"/>
        </w:numPr>
        <w:rPr>
          <w:lang w:val="en-CA"/>
        </w:rPr>
      </w:pPr>
      <w:r w:rsidRPr="00775394">
        <w:rPr>
          <w:lang w:val="en-CA"/>
        </w:rPr>
        <w:t>Feel your apartment door for heat</w:t>
      </w:r>
    </w:p>
    <w:p w14:paraId="43D84953" w14:textId="77777777" w:rsidR="00775394" w:rsidRPr="00775394" w:rsidRDefault="00775394" w:rsidP="00775394">
      <w:pPr>
        <w:numPr>
          <w:ilvl w:val="0"/>
          <w:numId w:val="9"/>
        </w:numPr>
        <w:rPr>
          <w:lang w:val="en-CA"/>
        </w:rPr>
      </w:pPr>
      <w:r w:rsidRPr="00775394">
        <w:rPr>
          <w:lang w:val="en-CA"/>
        </w:rPr>
        <w:t>To check corridor for smoke, stand behind door and open very slowly</w:t>
      </w:r>
    </w:p>
    <w:p w14:paraId="43D84954" w14:textId="77777777" w:rsidR="00775394" w:rsidRPr="00775394" w:rsidRDefault="00775394" w:rsidP="00775394">
      <w:pPr>
        <w:numPr>
          <w:ilvl w:val="0"/>
          <w:numId w:val="9"/>
        </w:numPr>
        <w:rPr>
          <w:lang w:val="en-CA"/>
        </w:rPr>
      </w:pPr>
      <w:r w:rsidRPr="00775394">
        <w:rPr>
          <w:lang w:val="en-CA"/>
        </w:rPr>
        <w:t xml:space="preserve">If corridor is clear, close apartment door, and exit using the stairway - do </w:t>
      </w:r>
      <w:r w:rsidRPr="00775394">
        <w:rPr>
          <w:b/>
          <w:lang w:val="en-CA"/>
        </w:rPr>
        <w:t>NOT</w:t>
      </w:r>
      <w:r w:rsidRPr="00775394">
        <w:rPr>
          <w:lang w:val="en-CA"/>
        </w:rPr>
        <w:t xml:space="preserve"> try to use elevators</w:t>
      </w:r>
    </w:p>
    <w:p w14:paraId="43D84955" w14:textId="77777777" w:rsidR="00775394" w:rsidRPr="00775394" w:rsidRDefault="00775394" w:rsidP="00775394">
      <w:pPr>
        <w:numPr>
          <w:ilvl w:val="0"/>
          <w:numId w:val="9"/>
        </w:numPr>
        <w:rPr>
          <w:lang w:val="en-CA"/>
        </w:rPr>
      </w:pPr>
      <w:r w:rsidRPr="00775394">
        <w:rPr>
          <w:lang w:val="en-CA"/>
        </w:rPr>
        <w:t>If there is smoke in the stairway, use a different stairway</w:t>
      </w:r>
    </w:p>
    <w:p w14:paraId="43D84956" w14:textId="77777777" w:rsidR="00775394" w:rsidRPr="0001670F" w:rsidRDefault="00775394" w:rsidP="0001670F">
      <w:pPr>
        <w:pStyle w:val="Heading3"/>
        <w:rPr>
          <w:lang w:val="en-CA"/>
        </w:rPr>
      </w:pPr>
      <w:bookmarkStart w:id="171" w:name="_Toc128207546"/>
      <w:bookmarkStart w:id="172" w:name="_Toc128281605"/>
      <w:bookmarkStart w:id="173" w:name="_Toc373141428"/>
      <w:bookmarkStart w:id="174" w:name="_Toc376436420"/>
      <w:r w:rsidRPr="00775394">
        <w:rPr>
          <w:lang w:val="en-CA"/>
        </w:rPr>
        <w:t>For Apartment Buildings:</w:t>
      </w:r>
      <w:bookmarkEnd w:id="171"/>
      <w:bookmarkEnd w:id="172"/>
      <w:bookmarkEnd w:id="173"/>
      <w:bookmarkEnd w:id="174"/>
    </w:p>
    <w:p w14:paraId="43D84957" w14:textId="77777777" w:rsidR="00775394" w:rsidRPr="00775394" w:rsidRDefault="00775394" w:rsidP="00775394">
      <w:pPr>
        <w:rPr>
          <w:lang w:val="en-CA"/>
        </w:rPr>
      </w:pPr>
      <w:r w:rsidRPr="00775394">
        <w:rPr>
          <w:lang w:val="en-CA"/>
        </w:rPr>
        <w:t>If smoke is heavy in the hallway outside your apartment door, it may be safer to stay in your apartment. If so:</w:t>
      </w:r>
    </w:p>
    <w:p w14:paraId="43D84958" w14:textId="77777777" w:rsidR="00775394" w:rsidRPr="00775394" w:rsidRDefault="00775394" w:rsidP="00775394">
      <w:pPr>
        <w:numPr>
          <w:ilvl w:val="0"/>
          <w:numId w:val="1"/>
        </w:numPr>
        <w:rPr>
          <w:lang w:val="en-CA"/>
        </w:rPr>
      </w:pPr>
      <w:r w:rsidRPr="00775394">
        <w:rPr>
          <w:lang w:val="en-CA"/>
        </w:rPr>
        <w:lastRenderedPageBreak/>
        <w:t>Stay calm</w:t>
      </w:r>
    </w:p>
    <w:p w14:paraId="43D84959" w14:textId="77777777" w:rsidR="00775394" w:rsidRPr="00775394" w:rsidRDefault="00775394" w:rsidP="00775394">
      <w:pPr>
        <w:numPr>
          <w:ilvl w:val="0"/>
          <w:numId w:val="1"/>
        </w:numPr>
        <w:rPr>
          <w:lang w:val="en-CA"/>
        </w:rPr>
      </w:pPr>
      <w:r w:rsidRPr="00775394">
        <w:rPr>
          <w:lang w:val="en-CA"/>
        </w:rPr>
        <w:t>Keep your apartment door closed but not locked</w:t>
      </w:r>
    </w:p>
    <w:p w14:paraId="43D8495A" w14:textId="77777777" w:rsidR="00775394" w:rsidRPr="00775394" w:rsidRDefault="00775394" w:rsidP="00775394">
      <w:pPr>
        <w:numPr>
          <w:ilvl w:val="0"/>
          <w:numId w:val="1"/>
        </w:numPr>
        <w:rPr>
          <w:lang w:val="en-CA"/>
        </w:rPr>
      </w:pPr>
      <w:r w:rsidRPr="00775394">
        <w:rPr>
          <w:lang w:val="en-CA"/>
        </w:rPr>
        <w:t>Put a wet towel at the bottom of door</w:t>
      </w:r>
    </w:p>
    <w:p w14:paraId="43D8495B" w14:textId="77777777" w:rsidR="00775394" w:rsidRPr="00775394" w:rsidRDefault="00775394" w:rsidP="00775394">
      <w:pPr>
        <w:numPr>
          <w:ilvl w:val="0"/>
          <w:numId w:val="1"/>
        </w:numPr>
        <w:rPr>
          <w:lang w:val="en-CA"/>
        </w:rPr>
      </w:pPr>
      <w:r w:rsidRPr="00775394">
        <w:rPr>
          <w:lang w:val="en-CA"/>
        </w:rPr>
        <w:t>Call 911</w:t>
      </w:r>
    </w:p>
    <w:p w14:paraId="43D8495C" w14:textId="77777777" w:rsidR="00775394" w:rsidRPr="00775394" w:rsidRDefault="00775394" w:rsidP="00775394">
      <w:pPr>
        <w:numPr>
          <w:ilvl w:val="0"/>
          <w:numId w:val="1"/>
        </w:numPr>
        <w:rPr>
          <w:lang w:val="en-CA"/>
        </w:rPr>
      </w:pPr>
      <w:r w:rsidRPr="00775394">
        <w:rPr>
          <w:lang w:val="en-CA"/>
        </w:rPr>
        <w:t>Wait on your balcony or by large living room window</w:t>
      </w:r>
    </w:p>
    <w:p w14:paraId="43D8495D" w14:textId="77777777" w:rsidR="00775394" w:rsidRPr="0001670F" w:rsidRDefault="00775394" w:rsidP="00775394">
      <w:pPr>
        <w:numPr>
          <w:ilvl w:val="0"/>
          <w:numId w:val="1"/>
        </w:numPr>
        <w:rPr>
          <w:lang w:val="en-CA"/>
        </w:rPr>
      </w:pPr>
      <w:r w:rsidRPr="00775394">
        <w:rPr>
          <w:lang w:val="en-CA"/>
        </w:rPr>
        <w:t>Wave to emergency workers to let them know where you are</w:t>
      </w:r>
    </w:p>
    <w:p w14:paraId="43D8495E" w14:textId="77777777" w:rsidR="00775394" w:rsidRPr="0001670F" w:rsidRDefault="00775394" w:rsidP="0001670F">
      <w:pPr>
        <w:pStyle w:val="Heading3"/>
        <w:spacing w:before="240"/>
        <w:rPr>
          <w:lang w:val="en-CA"/>
        </w:rPr>
      </w:pPr>
      <w:bookmarkStart w:id="175" w:name="_Toc128207547"/>
      <w:bookmarkStart w:id="176" w:name="_Toc128281606"/>
      <w:bookmarkStart w:id="177" w:name="_Toc373141429"/>
      <w:bookmarkStart w:id="178" w:name="_Toc376436421"/>
      <w:r w:rsidRPr="00775394">
        <w:rPr>
          <w:lang w:val="en-CA"/>
        </w:rPr>
        <w:t>For Townhouse Communities &amp; Single/Semi-Detached Homes:</w:t>
      </w:r>
      <w:bookmarkEnd w:id="175"/>
      <w:bookmarkEnd w:id="176"/>
      <w:bookmarkEnd w:id="177"/>
      <w:bookmarkEnd w:id="178"/>
    </w:p>
    <w:p w14:paraId="43D8495F" w14:textId="77777777" w:rsidR="00775394" w:rsidRPr="00775394" w:rsidRDefault="00775394" w:rsidP="00775394">
      <w:pPr>
        <w:numPr>
          <w:ilvl w:val="0"/>
          <w:numId w:val="2"/>
        </w:numPr>
        <w:rPr>
          <w:lang w:val="en-CA"/>
        </w:rPr>
      </w:pPr>
      <w:r w:rsidRPr="00775394">
        <w:rPr>
          <w:lang w:val="en-CA"/>
        </w:rPr>
        <w:t xml:space="preserve">Plan an escape route with your family in advance and decide on a meeting place outside your home </w:t>
      </w:r>
    </w:p>
    <w:p w14:paraId="43D84960" w14:textId="77777777" w:rsidR="00775394" w:rsidRPr="00775394" w:rsidRDefault="00775394" w:rsidP="00775394">
      <w:pPr>
        <w:numPr>
          <w:ilvl w:val="0"/>
          <w:numId w:val="2"/>
        </w:numPr>
        <w:rPr>
          <w:lang w:val="en-CA"/>
        </w:rPr>
      </w:pPr>
      <w:r w:rsidRPr="00775394">
        <w:rPr>
          <w:lang w:val="en-CA"/>
        </w:rPr>
        <w:t>Stay calm</w:t>
      </w:r>
    </w:p>
    <w:p w14:paraId="43D84961" w14:textId="77777777" w:rsidR="00775394" w:rsidRPr="00775394" w:rsidRDefault="00775394" w:rsidP="00775394">
      <w:pPr>
        <w:numPr>
          <w:ilvl w:val="0"/>
          <w:numId w:val="2"/>
        </w:numPr>
        <w:rPr>
          <w:lang w:val="en-CA"/>
        </w:rPr>
      </w:pPr>
      <w:r w:rsidRPr="00775394">
        <w:rPr>
          <w:lang w:val="en-CA"/>
        </w:rPr>
        <w:t>Get out of your home as quickly as possible</w:t>
      </w:r>
    </w:p>
    <w:p w14:paraId="43D84962" w14:textId="77777777" w:rsidR="00775394" w:rsidRPr="00775394" w:rsidRDefault="00775394" w:rsidP="00775394">
      <w:pPr>
        <w:numPr>
          <w:ilvl w:val="0"/>
          <w:numId w:val="2"/>
        </w:numPr>
        <w:rPr>
          <w:lang w:val="en-CA"/>
        </w:rPr>
      </w:pPr>
      <w:r w:rsidRPr="00775394">
        <w:rPr>
          <w:lang w:val="en-CA"/>
        </w:rPr>
        <w:t>Meet family in predetermined area</w:t>
      </w:r>
    </w:p>
    <w:p w14:paraId="43D84963" w14:textId="77777777" w:rsidR="00775394" w:rsidRPr="00775394" w:rsidRDefault="00775394" w:rsidP="0001670F">
      <w:pPr>
        <w:numPr>
          <w:ilvl w:val="0"/>
          <w:numId w:val="2"/>
        </w:numPr>
        <w:spacing w:after="360"/>
        <w:rPr>
          <w:lang w:val="en-CA"/>
        </w:rPr>
      </w:pPr>
      <w:r w:rsidRPr="00775394">
        <w:rPr>
          <w:lang w:val="en-CA"/>
        </w:rPr>
        <w:t>Call 911</w:t>
      </w:r>
    </w:p>
    <w:p w14:paraId="43D84964" w14:textId="77777777" w:rsidR="0001670F" w:rsidRDefault="0001670F" w:rsidP="00C96A64">
      <w:pPr>
        <w:pBdr>
          <w:top w:val="single" w:sz="4" w:space="1" w:color="auto"/>
          <w:left w:val="single" w:sz="4" w:space="4" w:color="auto"/>
          <w:bottom w:val="single" w:sz="4" w:space="1" w:color="auto"/>
          <w:right w:val="single" w:sz="4" w:space="4" w:color="auto"/>
        </w:pBdr>
        <w:rPr>
          <w:b/>
          <w:bCs/>
          <w:lang w:val="en-CA"/>
        </w:rPr>
      </w:pPr>
      <w:r>
        <w:t>Help Save your life and the life of others. Plan ahead with an emergency plan and never disconnect fire safety equipment, such as smoke alarms and door closures. Tampering with Life Safety devices is an offence under the Ontario Fire Code.</w:t>
      </w:r>
      <w:bookmarkStart w:id="179" w:name="_Toc128207510"/>
      <w:bookmarkStart w:id="180" w:name="_Toc128281607"/>
      <w:bookmarkStart w:id="181" w:name="_Toc373141430"/>
      <w:bookmarkEnd w:id="109"/>
      <w:r w:rsidR="00C96A64">
        <w:rPr>
          <w:b/>
          <w:bCs/>
          <w:lang w:val="en-CA"/>
        </w:rPr>
        <w:t xml:space="preserve"> </w:t>
      </w:r>
    </w:p>
    <w:p w14:paraId="43D84965" w14:textId="77777777" w:rsidR="0001670F" w:rsidRDefault="0001670F">
      <w:pPr>
        <w:rPr>
          <w:b/>
          <w:bCs/>
          <w:lang w:val="en-CA"/>
        </w:rPr>
      </w:pPr>
      <w:r>
        <w:rPr>
          <w:b/>
          <w:bCs/>
          <w:lang w:val="en-CA"/>
        </w:rPr>
        <w:br w:type="page"/>
      </w:r>
    </w:p>
    <w:p w14:paraId="43D84966" w14:textId="77777777" w:rsidR="00775394" w:rsidRPr="00775394" w:rsidRDefault="00775394" w:rsidP="00CB2646">
      <w:pPr>
        <w:pStyle w:val="Heading1"/>
      </w:pPr>
      <w:bookmarkStart w:id="182" w:name="_Toc376436422"/>
      <w:r w:rsidRPr="00775394">
        <w:lastRenderedPageBreak/>
        <w:t>Maintenance and Repairs</w:t>
      </w:r>
      <w:bookmarkEnd w:id="179"/>
      <w:bookmarkEnd w:id="180"/>
      <w:bookmarkEnd w:id="181"/>
      <w:bookmarkEnd w:id="182"/>
    </w:p>
    <w:p w14:paraId="43D84967" w14:textId="77777777" w:rsidR="00775394" w:rsidRPr="0001670F" w:rsidRDefault="00775394" w:rsidP="0001670F">
      <w:pPr>
        <w:pStyle w:val="Heading2"/>
        <w:rPr>
          <w:lang w:val="en-CA"/>
        </w:rPr>
      </w:pPr>
      <w:bookmarkStart w:id="183" w:name="_Toc128207511"/>
      <w:bookmarkStart w:id="184" w:name="_Toc128281608"/>
      <w:bookmarkStart w:id="185" w:name="_Toc373141431"/>
      <w:bookmarkStart w:id="186" w:name="_Toc376436423"/>
      <w:r w:rsidRPr="00775394">
        <w:rPr>
          <w:lang w:val="en-CA"/>
        </w:rPr>
        <w:t>Unit Inspections</w:t>
      </w:r>
      <w:bookmarkEnd w:id="183"/>
      <w:bookmarkEnd w:id="184"/>
      <w:r w:rsidRPr="00775394">
        <w:rPr>
          <w:lang w:val="en-CA"/>
        </w:rPr>
        <w:t xml:space="preserve"> Every Year</w:t>
      </w:r>
      <w:bookmarkEnd w:id="185"/>
      <w:bookmarkEnd w:id="186"/>
    </w:p>
    <w:p w14:paraId="43D84968" w14:textId="77777777" w:rsidR="00775394" w:rsidRPr="00775394" w:rsidRDefault="00775394" w:rsidP="00775394">
      <w:pPr>
        <w:rPr>
          <w:lang w:val="en-CA"/>
        </w:rPr>
      </w:pPr>
      <w:r w:rsidRPr="00775394">
        <w:rPr>
          <w:lang w:val="en-CA"/>
        </w:rPr>
        <w:t xml:space="preserve">Grey County Housing Staff will inspect your unit. This is usually done once a year.  We check on the condition of your unit and make sure your appliances, heating, plumbing </w:t>
      </w:r>
      <w:r w:rsidR="0001670F">
        <w:rPr>
          <w:lang w:val="en-CA"/>
        </w:rPr>
        <w:t>and safety devices are working.</w:t>
      </w:r>
    </w:p>
    <w:p w14:paraId="43D84969" w14:textId="77777777" w:rsidR="00775394" w:rsidRPr="0001670F" w:rsidRDefault="00775394" w:rsidP="00775394">
      <w:pPr>
        <w:rPr>
          <w:lang w:val="en-CA"/>
        </w:rPr>
      </w:pPr>
      <w:r w:rsidRPr="00775394">
        <w:rPr>
          <w:lang w:val="en-CA"/>
        </w:rPr>
        <w:t>Instead of waiting for your unit inspection, we ask that you tell us about any maintenance problems as soon as possible. Your help in early detection of maintenance problems is gre</w:t>
      </w:r>
      <w:r w:rsidR="0001670F">
        <w:rPr>
          <w:lang w:val="en-CA"/>
        </w:rPr>
        <w:t>atly appreciated.</w:t>
      </w:r>
    </w:p>
    <w:p w14:paraId="43D8496A" w14:textId="77777777" w:rsidR="00775394" w:rsidRPr="00775394" w:rsidRDefault="00775394" w:rsidP="0001670F">
      <w:pPr>
        <w:pStyle w:val="Heading2"/>
        <w:rPr>
          <w:lang w:val="en-CA"/>
        </w:rPr>
      </w:pPr>
      <w:bookmarkStart w:id="187" w:name="_Toc128207512"/>
      <w:bookmarkStart w:id="188" w:name="_Toc128281609"/>
      <w:bookmarkStart w:id="189" w:name="_Toc373141432"/>
      <w:bookmarkStart w:id="190" w:name="_Toc376436424"/>
      <w:r w:rsidRPr="00775394">
        <w:rPr>
          <w:lang w:val="en-CA"/>
        </w:rPr>
        <w:t>Maintenance Emergencies</w:t>
      </w:r>
      <w:bookmarkEnd w:id="187"/>
      <w:bookmarkEnd w:id="188"/>
      <w:bookmarkEnd w:id="189"/>
      <w:bookmarkEnd w:id="190"/>
    </w:p>
    <w:p w14:paraId="43D8496B" w14:textId="77777777" w:rsidR="00775394" w:rsidRPr="0001670F" w:rsidRDefault="00775394" w:rsidP="00775394">
      <w:pPr>
        <w:rPr>
          <w:lang w:val="en-CA"/>
        </w:rPr>
      </w:pPr>
      <w:r w:rsidRPr="00775394">
        <w:rPr>
          <w:lang w:val="en-CA"/>
        </w:rPr>
        <w:t>The following are examp</w:t>
      </w:r>
      <w:r w:rsidR="0001670F">
        <w:rPr>
          <w:lang w:val="en-CA"/>
        </w:rPr>
        <w:t>les of maintenance emergencies:</w:t>
      </w:r>
    </w:p>
    <w:p w14:paraId="43D8496C" w14:textId="77777777" w:rsidR="00775394" w:rsidRPr="00775394" w:rsidRDefault="00775394" w:rsidP="0001670F">
      <w:pPr>
        <w:numPr>
          <w:ilvl w:val="0"/>
          <w:numId w:val="7"/>
        </w:numPr>
        <w:tabs>
          <w:tab w:val="clear" w:pos="360"/>
          <w:tab w:val="num" w:pos="720"/>
        </w:tabs>
        <w:ind w:left="720"/>
        <w:rPr>
          <w:lang w:val="en-CA"/>
        </w:rPr>
      </w:pPr>
      <w:r w:rsidRPr="00775394">
        <w:rPr>
          <w:lang w:val="en-CA"/>
        </w:rPr>
        <w:t>There is a FIRE – Call 911</w:t>
      </w:r>
    </w:p>
    <w:p w14:paraId="43D8496D" w14:textId="77777777" w:rsidR="00775394" w:rsidRPr="00775394" w:rsidRDefault="00775394" w:rsidP="0001670F">
      <w:pPr>
        <w:numPr>
          <w:ilvl w:val="0"/>
          <w:numId w:val="7"/>
        </w:numPr>
        <w:tabs>
          <w:tab w:val="clear" w:pos="360"/>
          <w:tab w:val="num" w:pos="720"/>
        </w:tabs>
        <w:ind w:left="720"/>
        <w:rPr>
          <w:lang w:val="en-CA"/>
        </w:rPr>
      </w:pPr>
      <w:r w:rsidRPr="00775394">
        <w:rPr>
          <w:lang w:val="en-CA"/>
        </w:rPr>
        <w:t xml:space="preserve">There is no heat, electricity, or water in your unit </w:t>
      </w:r>
    </w:p>
    <w:p w14:paraId="43D8496E" w14:textId="77777777" w:rsidR="00775394" w:rsidRPr="00775394" w:rsidRDefault="00775394" w:rsidP="0001670F">
      <w:pPr>
        <w:numPr>
          <w:ilvl w:val="0"/>
          <w:numId w:val="7"/>
        </w:numPr>
        <w:tabs>
          <w:tab w:val="clear" w:pos="360"/>
          <w:tab w:val="num" w:pos="720"/>
        </w:tabs>
        <w:ind w:left="720"/>
        <w:rPr>
          <w:lang w:val="en-CA"/>
        </w:rPr>
      </w:pPr>
      <w:r w:rsidRPr="00775394">
        <w:rPr>
          <w:lang w:val="en-CA"/>
        </w:rPr>
        <w:t xml:space="preserve">There is a water leak or flood in your unit </w:t>
      </w:r>
    </w:p>
    <w:p w14:paraId="43D8496F" w14:textId="77777777" w:rsidR="00775394" w:rsidRPr="00775394" w:rsidRDefault="00775394" w:rsidP="0001670F">
      <w:pPr>
        <w:numPr>
          <w:ilvl w:val="0"/>
          <w:numId w:val="7"/>
        </w:numPr>
        <w:tabs>
          <w:tab w:val="clear" w:pos="360"/>
          <w:tab w:val="num" w:pos="720"/>
        </w:tabs>
        <w:ind w:left="720"/>
        <w:rPr>
          <w:i/>
          <w:iCs/>
          <w:lang w:val="en-CA"/>
        </w:rPr>
      </w:pPr>
      <w:r w:rsidRPr="00775394">
        <w:rPr>
          <w:lang w:val="en-CA"/>
        </w:rPr>
        <w:t xml:space="preserve">Your toilet is plugged </w:t>
      </w:r>
    </w:p>
    <w:p w14:paraId="43D84970" w14:textId="77777777" w:rsidR="00775394" w:rsidRPr="0001670F" w:rsidRDefault="00775394" w:rsidP="00775394">
      <w:pPr>
        <w:numPr>
          <w:ilvl w:val="0"/>
          <w:numId w:val="7"/>
        </w:numPr>
        <w:tabs>
          <w:tab w:val="clear" w:pos="360"/>
          <w:tab w:val="num" w:pos="720"/>
        </w:tabs>
        <w:ind w:left="720"/>
        <w:rPr>
          <w:i/>
          <w:iCs/>
          <w:lang w:val="en-CA"/>
        </w:rPr>
      </w:pPr>
      <w:r w:rsidRPr="00775394">
        <w:rPr>
          <w:iCs/>
          <w:lang w:val="en-CA"/>
        </w:rPr>
        <w:t xml:space="preserve">Your basement sewer drain is flooding </w:t>
      </w:r>
    </w:p>
    <w:p w14:paraId="43D84971" w14:textId="77777777" w:rsidR="00775394" w:rsidRPr="00775394" w:rsidRDefault="00775394" w:rsidP="0001670F">
      <w:pPr>
        <w:spacing w:before="360"/>
        <w:rPr>
          <w:b/>
          <w:iCs/>
          <w:lang w:val="en-CA"/>
        </w:rPr>
      </w:pPr>
      <w:r w:rsidRPr="00775394">
        <w:rPr>
          <w:b/>
          <w:iCs/>
          <w:lang w:val="en-CA"/>
        </w:rPr>
        <w:t>If you have a maintenance emergency, call us anytime at 519-376-5744 and say what ty</w:t>
      </w:r>
      <w:r w:rsidR="0001670F">
        <w:rPr>
          <w:b/>
          <w:iCs/>
          <w:lang w:val="en-CA"/>
        </w:rPr>
        <w:t>pe of emergency you are having.</w:t>
      </w:r>
    </w:p>
    <w:p w14:paraId="43D84972" w14:textId="77777777" w:rsidR="00775394" w:rsidRPr="0001670F" w:rsidRDefault="00775394" w:rsidP="00775394">
      <w:pPr>
        <w:rPr>
          <w:lang w:val="en-CA"/>
        </w:rPr>
      </w:pPr>
      <w:r w:rsidRPr="00775394">
        <w:rPr>
          <w:iCs/>
          <w:lang w:val="en-CA"/>
        </w:rPr>
        <w:t>Please remember that if you have maintenance</w:t>
      </w:r>
      <w:r w:rsidRPr="00775394">
        <w:rPr>
          <w:bCs/>
          <w:lang w:val="en-CA"/>
        </w:rPr>
        <w:t xml:space="preserve"> emergency</w:t>
      </w:r>
      <w:r w:rsidRPr="00775394">
        <w:rPr>
          <w:b/>
          <w:bCs/>
          <w:lang w:val="en-CA"/>
        </w:rPr>
        <w:t xml:space="preserve"> </w:t>
      </w:r>
      <w:r w:rsidRPr="00775394">
        <w:rPr>
          <w:bCs/>
          <w:lang w:val="en-CA"/>
        </w:rPr>
        <w:t>that can potentially cause</w:t>
      </w:r>
      <w:r w:rsidRPr="00775394">
        <w:rPr>
          <w:lang w:val="en-CA"/>
        </w:rPr>
        <w:t xml:space="preserve"> a lot of damage to the building or unit[s], </w:t>
      </w:r>
      <w:r w:rsidRPr="00775394">
        <w:rPr>
          <w:bCs/>
          <w:lang w:val="en-CA"/>
        </w:rPr>
        <w:t>staff do not have to</w:t>
      </w:r>
      <w:r w:rsidRPr="00775394">
        <w:rPr>
          <w:lang w:val="en-CA"/>
        </w:rPr>
        <w:t xml:space="preserve"> give notic</w:t>
      </w:r>
      <w:r w:rsidR="0001670F">
        <w:rPr>
          <w:lang w:val="en-CA"/>
        </w:rPr>
        <w:t>e before coming into your home.</w:t>
      </w:r>
    </w:p>
    <w:p w14:paraId="43D84973" w14:textId="77777777" w:rsidR="00775394" w:rsidRPr="00775394" w:rsidRDefault="00775394" w:rsidP="0001670F">
      <w:pPr>
        <w:pStyle w:val="Heading2"/>
        <w:rPr>
          <w:lang w:val="en-CA"/>
        </w:rPr>
      </w:pPr>
      <w:bookmarkStart w:id="191" w:name="_Toc128207513"/>
      <w:bookmarkStart w:id="192" w:name="_Toc128281610"/>
      <w:bookmarkStart w:id="193" w:name="_Toc373141433"/>
      <w:bookmarkStart w:id="194" w:name="_Toc376436425"/>
      <w:r w:rsidRPr="00775394">
        <w:rPr>
          <w:lang w:val="en-CA"/>
        </w:rPr>
        <w:t>Non-emergency Repairs</w:t>
      </w:r>
      <w:bookmarkEnd w:id="191"/>
      <w:bookmarkEnd w:id="192"/>
      <w:bookmarkEnd w:id="193"/>
      <w:bookmarkEnd w:id="194"/>
    </w:p>
    <w:p w14:paraId="43D84974" w14:textId="77777777" w:rsidR="00775394" w:rsidRPr="00775394" w:rsidRDefault="00775394" w:rsidP="00775394">
      <w:pPr>
        <w:rPr>
          <w:lang w:val="en-CA"/>
        </w:rPr>
      </w:pPr>
      <w:r w:rsidRPr="00775394">
        <w:rPr>
          <w:lang w:val="en-CA"/>
        </w:rPr>
        <w:t xml:space="preserve">Maintenance Request forms are located in all buildings, please complete the form and put it in the maintenance request box for the custodian to view. Please tell us if you are giving us permission to enter into your home to do the repairs when you are not at home, or if you want to have someone at home when we are there. If you need assistance completing the </w:t>
      </w:r>
      <w:r w:rsidRPr="00775394">
        <w:rPr>
          <w:iCs/>
          <w:lang w:val="en-CA"/>
        </w:rPr>
        <w:t>maintenance</w:t>
      </w:r>
      <w:r w:rsidRPr="00775394">
        <w:rPr>
          <w:lang w:val="en-CA"/>
        </w:rPr>
        <w:t xml:space="preserve"> request form you may call us at 519-376-5744 to report the issue Also, we ask that you tell us about any pet(s) that may greet </w:t>
      </w:r>
      <w:r w:rsidR="0001670F">
        <w:rPr>
          <w:lang w:val="en-CA"/>
        </w:rPr>
        <w:t>us when we come into your home.</w:t>
      </w:r>
    </w:p>
    <w:p w14:paraId="43D84975" w14:textId="77777777" w:rsidR="00775394" w:rsidRPr="0001670F" w:rsidRDefault="00775394" w:rsidP="0001670F">
      <w:pPr>
        <w:pStyle w:val="Heading2"/>
        <w:rPr>
          <w:lang w:val="en-CA"/>
        </w:rPr>
      </w:pPr>
      <w:bookmarkStart w:id="195" w:name="_Toc128207514"/>
      <w:bookmarkStart w:id="196" w:name="_Toc128281611"/>
      <w:bookmarkStart w:id="197" w:name="_Toc373141434"/>
      <w:bookmarkStart w:id="198" w:name="_Toc376436426"/>
      <w:r w:rsidRPr="00775394">
        <w:rPr>
          <w:lang w:val="en-CA"/>
        </w:rPr>
        <w:lastRenderedPageBreak/>
        <w:t>Basic Maintenance Instructions for your Home</w:t>
      </w:r>
      <w:bookmarkEnd w:id="195"/>
      <w:bookmarkEnd w:id="196"/>
      <w:bookmarkEnd w:id="197"/>
      <w:bookmarkEnd w:id="198"/>
    </w:p>
    <w:p w14:paraId="43D84976" w14:textId="77777777" w:rsidR="00775394" w:rsidRPr="00775394" w:rsidRDefault="00775394" w:rsidP="0001670F">
      <w:pPr>
        <w:pStyle w:val="Heading3"/>
        <w:rPr>
          <w:lang w:val="en-CA"/>
        </w:rPr>
      </w:pPr>
      <w:bookmarkStart w:id="199" w:name="_Toc128207515"/>
      <w:bookmarkStart w:id="200" w:name="_Toc128281612"/>
      <w:bookmarkStart w:id="201" w:name="_Toc373141435"/>
      <w:bookmarkStart w:id="202" w:name="_Toc376436427"/>
      <w:r w:rsidRPr="00775394">
        <w:rPr>
          <w:lang w:val="en-CA"/>
        </w:rPr>
        <w:t xml:space="preserve">No Heat?  </w:t>
      </w:r>
      <w:r w:rsidRPr="0001670F">
        <w:rPr>
          <w:b/>
          <w:lang w:val="en-CA"/>
        </w:rPr>
        <w:t>Check this list first before you call us.</w:t>
      </w:r>
      <w:bookmarkEnd w:id="199"/>
      <w:bookmarkEnd w:id="200"/>
      <w:bookmarkEnd w:id="201"/>
      <w:bookmarkEnd w:id="202"/>
    </w:p>
    <w:p w14:paraId="43D84977" w14:textId="77777777" w:rsidR="00775394" w:rsidRPr="00775394" w:rsidRDefault="00775394" w:rsidP="00775394">
      <w:pPr>
        <w:numPr>
          <w:ilvl w:val="0"/>
          <w:numId w:val="10"/>
        </w:numPr>
        <w:rPr>
          <w:lang w:val="en-CA"/>
        </w:rPr>
      </w:pPr>
      <w:r w:rsidRPr="00775394">
        <w:rPr>
          <w:lang w:val="en-CA"/>
        </w:rPr>
        <w:t>Turn your thermostat down all the way, wait a minute, and then turn it up to a temperature that is warmer than the room temperature.</w:t>
      </w:r>
    </w:p>
    <w:p w14:paraId="43D84978" w14:textId="77777777" w:rsidR="00775394" w:rsidRPr="00775394" w:rsidRDefault="00775394" w:rsidP="00775394">
      <w:pPr>
        <w:numPr>
          <w:ilvl w:val="0"/>
          <w:numId w:val="10"/>
        </w:numPr>
        <w:rPr>
          <w:lang w:val="en-CA"/>
        </w:rPr>
      </w:pPr>
      <w:r w:rsidRPr="00775394">
        <w:rPr>
          <w:lang w:val="en-CA"/>
        </w:rPr>
        <w:t>Make sure that your warm air registers and cold air returns are free of any items that could restrict air circulation.</w:t>
      </w:r>
    </w:p>
    <w:p w14:paraId="43D84979" w14:textId="77777777" w:rsidR="00775394" w:rsidRPr="0001670F" w:rsidRDefault="00775394" w:rsidP="00775394">
      <w:pPr>
        <w:numPr>
          <w:ilvl w:val="0"/>
          <w:numId w:val="10"/>
        </w:numPr>
        <w:rPr>
          <w:lang w:val="en-CA"/>
        </w:rPr>
      </w:pPr>
      <w:r w:rsidRPr="00775394">
        <w:rPr>
          <w:lang w:val="en-CA"/>
        </w:rPr>
        <w:t>If your heating system fails to work, call us at 519-376-5744, 24 hours a day, 7 days a week.</w:t>
      </w:r>
    </w:p>
    <w:p w14:paraId="43D8497A" w14:textId="77777777" w:rsidR="00775394" w:rsidRPr="0001670F" w:rsidRDefault="00775394" w:rsidP="00775394">
      <w:pPr>
        <w:rPr>
          <w:lang w:val="en-CA"/>
        </w:rPr>
      </w:pPr>
      <w:r w:rsidRPr="00775394">
        <w:rPr>
          <w:b/>
          <w:u w:val="single"/>
          <w:lang w:val="en-CA"/>
        </w:rPr>
        <w:t>Safety Hint</w:t>
      </w:r>
      <w:r w:rsidRPr="00775394">
        <w:rPr>
          <w:lang w:val="en-CA"/>
        </w:rPr>
        <w:t>: Always make sure that there is a 3 foot clearance aro</w:t>
      </w:r>
      <w:bookmarkStart w:id="203" w:name="_Toc128207516"/>
      <w:bookmarkStart w:id="204" w:name="_Toc128281613"/>
      <w:r w:rsidR="0001670F">
        <w:rPr>
          <w:lang w:val="en-CA"/>
        </w:rPr>
        <w:t>und furnaces and water heaters.</w:t>
      </w:r>
    </w:p>
    <w:p w14:paraId="43D8497B" w14:textId="77777777" w:rsidR="00775394" w:rsidRPr="0001670F" w:rsidRDefault="00775394" w:rsidP="0001670F">
      <w:pPr>
        <w:pStyle w:val="Heading3"/>
        <w:rPr>
          <w:lang w:val="en-CA"/>
        </w:rPr>
      </w:pPr>
      <w:bookmarkStart w:id="205" w:name="_Toc373141436"/>
      <w:bookmarkStart w:id="206" w:name="_Toc376436428"/>
      <w:r w:rsidRPr="00775394">
        <w:rPr>
          <w:lang w:val="en-CA"/>
        </w:rPr>
        <w:t>Appliances</w:t>
      </w:r>
      <w:bookmarkEnd w:id="203"/>
      <w:bookmarkEnd w:id="204"/>
      <w:bookmarkEnd w:id="205"/>
      <w:bookmarkEnd w:id="206"/>
    </w:p>
    <w:p w14:paraId="43D8497C" w14:textId="77777777" w:rsidR="00775394" w:rsidRPr="00775394" w:rsidRDefault="00775394" w:rsidP="00775394">
      <w:pPr>
        <w:rPr>
          <w:bCs/>
          <w:lang w:val="en-CA"/>
        </w:rPr>
      </w:pPr>
      <w:r w:rsidRPr="00775394">
        <w:rPr>
          <w:lang w:val="en-CA"/>
        </w:rPr>
        <w:t xml:space="preserve">If an appliance does not work, check first to be sure that it is plugged in.  Also, check the circuit breaker and fuses that serve the appliance’s circuit to make sure that it hasn’t tripped or blown. If you own the appliance that is not working, you are responsible for repairing it. If the appliance is owned by Grey County Housing, please </w:t>
      </w:r>
      <w:r w:rsidRPr="00775394">
        <w:rPr>
          <w:bCs/>
          <w:lang w:val="en-CA"/>
        </w:rPr>
        <w:t>call us 519-</w:t>
      </w:r>
      <w:r w:rsidR="0001670F">
        <w:rPr>
          <w:bCs/>
          <w:lang w:val="en-CA"/>
        </w:rPr>
        <w:t>376-5744 to report the problem.</w:t>
      </w:r>
    </w:p>
    <w:p w14:paraId="43D8497D" w14:textId="77777777" w:rsidR="00775394" w:rsidRPr="0001670F" w:rsidRDefault="00775394" w:rsidP="0001670F">
      <w:pPr>
        <w:pStyle w:val="Heading3"/>
        <w:rPr>
          <w:lang w:val="en-CA"/>
        </w:rPr>
      </w:pPr>
      <w:bookmarkStart w:id="207" w:name="_Toc373141437"/>
      <w:bookmarkStart w:id="208" w:name="_Toc376436429"/>
      <w:r w:rsidRPr="00775394">
        <w:rPr>
          <w:lang w:val="en-CA"/>
        </w:rPr>
        <w:t>Air Conditioners</w:t>
      </w:r>
      <w:bookmarkEnd w:id="207"/>
      <w:bookmarkEnd w:id="208"/>
    </w:p>
    <w:p w14:paraId="43D8497E" w14:textId="77777777" w:rsidR="00775394" w:rsidRPr="0001670F" w:rsidRDefault="00775394" w:rsidP="00775394">
      <w:r w:rsidRPr="00775394">
        <w:t>Talk to Building Staff before installing an air conditioner. Staff needs to check that the wiring is safe and that the unit is securely mounted so it doesn’t fall out. To save energy, look for the Energy Star rating before you buy; you will find it on a sticker on the air conditioning unit. Seal any air leaks around the unit. In the winter, ta</w:t>
      </w:r>
      <w:r w:rsidR="0001670F">
        <w:t>ke the unit out of the window.</w:t>
      </w:r>
      <w:r w:rsidR="0001670F">
        <w:tab/>
      </w:r>
    </w:p>
    <w:p w14:paraId="43D8497F" w14:textId="77777777" w:rsidR="00775394" w:rsidRPr="00775394" w:rsidRDefault="00775394" w:rsidP="0001670F">
      <w:pPr>
        <w:pStyle w:val="Heading3"/>
        <w:rPr>
          <w:lang w:val="en-CA"/>
        </w:rPr>
      </w:pPr>
      <w:bookmarkStart w:id="209" w:name="_Toc128207517"/>
      <w:bookmarkStart w:id="210" w:name="_Toc128281614"/>
      <w:bookmarkStart w:id="211" w:name="_Toc373141438"/>
      <w:bookmarkStart w:id="212" w:name="_Toc376436430"/>
      <w:r w:rsidRPr="00775394">
        <w:rPr>
          <w:lang w:val="en-CA"/>
        </w:rPr>
        <w:t>Electric Baseboard Heaters</w:t>
      </w:r>
      <w:bookmarkEnd w:id="209"/>
      <w:bookmarkEnd w:id="210"/>
      <w:bookmarkEnd w:id="211"/>
      <w:bookmarkEnd w:id="212"/>
    </w:p>
    <w:p w14:paraId="43D84980" w14:textId="77777777" w:rsidR="00775394" w:rsidRPr="00775394" w:rsidRDefault="00775394" w:rsidP="00775394">
      <w:pPr>
        <w:rPr>
          <w:lang w:val="en-CA"/>
        </w:rPr>
      </w:pPr>
      <w:r w:rsidRPr="00775394">
        <w:rPr>
          <w:lang w:val="en-CA"/>
        </w:rPr>
        <w:t>Putting things in front of or on top of baseboard heaters and vents can be a fire hazard and can also stop the heating system from working properly. We therefore ask that you keep all flammable materials away fro</w:t>
      </w:r>
      <w:r w:rsidR="0001670F">
        <w:rPr>
          <w:lang w:val="en-CA"/>
        </w:rPr>
        <w:t>m heating sources. For example:</w:t>
      </w:r>
    </w:p>
    <w:p w14:paraId="43D84981" w14:textId="77777777" w:rsidR="00775394" w:rsidRPr="00775394" w:rsidRDefault="00775394" w:rsidP="00775394">
      <w:pPr>
        <w:numPr>
          <w:ilvl w:val="0"/>
          <w:numId w:val="13"/>
        </w:numPr>
        <w:rPr>
          <w:lang w:val="en-CA"/>
        </w:rPr>
      </w:pPr>
      <w:r w:rsidRPr="00775394">
        <w:rPr>
          <w:lang w:val="en-CA"/>
        </w:rPr>
        <w:t>Do not hang clothes to dry on or near your heater or heating vents.</w:t>
      </w:r>
    </w:p>
    <w:p w14:paraId="43D84982" w14:textId="77777777" w:rsidR="00775394" w:rsidRPr="0001670F" w:rsidRDefault="00775394" w:rsidP="00775394">
      <w:pPr>
        <w:numPr>
          <w:ilvl w:val="0"/>
          <w:numId w:val="13"/>
        </w:numPr>
        <w:rPr>
          <w:lang w:val="en-CA"/>
        </w:rPr>
      </w:pPr>
      <w:r w:rsidRPr="00775394">
        <w:rPr>
          <w:lang w:val="en-CA"/>
        </w:rPr>
        <w:t>Do not put furniture and blankets close to heaters</w:t>
      </w:r>
      <w:bookmarkStart w:id="213" w:name="_Toc128207518"/>
      <w:bookmarkStart w:id="214" w:name="_Toc128281615"/>
      <w:r w:rsidRPr="00775394">
        <w:rPr>
          <w:lang w:val="en-CA"/>
        </w:rPr>
        <w:t>.</w:t>
      </w:r>
    </w:p>
    <w:p w14:paraId="43D84983" w14:textId="77777777" w:rsidR="00775394" w:rsidRPr="0001670F" w:rsidRDefault="00775394" w:rsidP="0001670F">
      <w:pPr>
        <w:pStyle w:val="Heading3"/>
        <w:rPr>
          <w:lang w:val="en-CA"/>
        </w:rPr>
      </w:pPr>
      <w:bookmarkStart w:id="215" w:name="_Toc376436431"/>
      <w:r w:rsidRPr="00775394">
        <w:rPr>
          <w:lang w:val="en-CA"/>
        </w:rPr>
        <w:t>Water Shutoff – Step-by-Step Instructions:</w:t>
      </w:r>
      <w:bookmarkEnd w:id="213"/>
      <w:bookmarkEnd w:id="214"/>
      <w:bookmarkEnd w:id="215"/>
      <w:r w:rsidRPr="00775394">
        <w:rPr>
          <w:lang w:val="en-CA"/>
        </w:rPr>
        <w:t xml:space="preserve"> </w:t>
      </w:r>
    </w:p>
    <w:p w14:paraId="43D84984" w14:textId="77777777" w:rsidR="00775394" w:rsidRPr="0001670F" w:rsidRDefault="00775394" w:rsidP="00775394">
      <w:pPr>
        <w:numPr>
          <w:ilvl w:val="0"/>
          <w:numId w:val="11"/>
        </w:numPr>
        <w:rPr>
          <w:lang w:val="en-CA"/>
        </w:rPr>
      </w:pPr>
      <w:r w:rsidRPr="00775394">
        <w:rPr>
          <w:lang w:val="en-CA"/>
        </w:rPr>
        <w:t xml:space="preserve">Individual shut off valves are found on some sinks and most toilets.  They are generally located under the sink at the supply tubes feeding the taps. Turn the valve clockwise to stop water flow, then open a faucet or flush the toilet to let out </w:t>
      </w:r>
      <w:r w:rsidRPr="00775394">
        <w:rPr>
          <w:lang w:val="en-CA"/>
        </w:rPr>
        <w:lastRenderedPageBreak/>
        <w:t>water standing in the lines. Do not flush the toilet if your toilet is already overflowing.</w:t>
      </w:r>
    </w:p>
    <w:p w14:paraId="43D84985" w14:textId="77777777" w:rsidR="00775394" w:rsidRPr="0001670F" w:rsidRDefault="00775394" w:rsidP="00775394">
      <w:pPr>
        <w:numPr>
          <w:ilvl w:val="0"/>
          <w:numId w:val="11"/>
        </w:numPr>
        <w:rPr>
          <w:lang w:val="en-CA"/>
        </w:rPr>
      </w:pPr>
      <w:r w:rsidRPr="00775394">
        <w:rPr>
          <w:lang w:val="en-CA"/>
        </w:rPr>
        <w:t>If you live in a townhouse of single/semi-detached home, the main shutoff valve is usually found in the basement near the water meter, and it can be closed to shut off all water in your home. Open faucets at the highest and lowest points in your home to drain water lines.</w:t>
      </w:r>
    </w:p>
    <w:p w14:paraId="43D84986" w14:textId="77777777" w:rsidR="00775394" w:rsidRPr="00775394" w:rsidRDefault="00775394" w:rsidP="0001670F">
      <w:pPr>
        <w:pStyle w:val="Heading3"/>
        <w:rPr>
          <w:lang w:val="en-CA"/>
        </w:rPr>
      </w:pPr>
      <w:bookmarkStart w:id="216" w:name="_Toc128207519"/>
      <w:bookmarkStart w:id="217" w:name="_Toc128281616"/>
      <w:bookmarkStart w:id="218" w:name="_Toc373141439"/>
      <w:bookmarkStart w:id="219" w:name="_Toc376436432"/>
      <w:r w:rsidRPr="00775394">
        <w:rPr>
          <w:lang w:val="en-CA"/>
        </w:rPr>
        <w:t>Water Shutoff – Tips and Techniques</w:t>
      </w:r>
      <w:bookmarkEnd w:id="216"/>
      <w:bookmarkEnd w:id="217"/>
      <w:bookmarkEnd w:id="218"/>
      <w:bookmarkEnd w:id="219"/>
    </w:p>
    <w:p w14:paraId="43D84987" w14:textId="77777777" w:rsidR="00775394" w:rsidRPr="00775394" w:rsidRDefault="00775394" w:rsidP="00775394">
      <w:pPr>
        <w:rPr>
          <w:lang w:val="en-CA"/>
        </w:rPr>
      </w:pPr>
      <w:r w:rsidRPr="00775394">
        <w:rPr>
          <w:lang w:val="en-CA"/>
        </w:rPr>
        <w:t xml:space="preserve">When you are turning off the water at sink, tub, toilet, or at the main shutoff, please be careful not to turn the handles too hard. You can break the valve </w:t>
      </w:r>
      <w:r w:rsidR="0001670F">
        <w:rPr>
          <w:lang w:val="en-CA"/>
        </w:rPr>
        <w:t xml:space="preserve">stem inside the shutoff valve. </w:t>
      </w:r>
    </w:p>
    <w:p w14:paraId="43D84988" w14:textId="77777777" w:rsidR="00775394" w:rsidRPr="00775394" w:rsidRDefault="00775394" w:rsidP="00775394">
      <w:pPr>
        <w:rPr>
          <w:lang w:val="en-CA"/>
        </w:rPr>
      </w:pPr>
      <w:r w:rsidRPr="00775394">
        <w:rPr>
          <w:lang w:val="en-CA"/>
        </w:rPr>
        <w:t>Before you turn off the water, or if you get a notice telling you that the water will be off for maintenance work, try to plan ahead. If the water will be off for several hours, you may want to fill a sink, bathtub or a few buckets so</w:t>
      </w:r>
      <w:r w:rsidR="0001670F">
        <w:rPr>
          <w:lang w:val="en-CA"/>
        </w:rPr>
        <w:t xml:space="preserve"> you will have water available.</w:t>
      </w:r>
    </w:p>
    <w:p w14:paraId="43D84989" w14:textId="77777777" w:rsidR="00775394" w:rsidRPr="00775394" w:rsidRDefault="00775394" w:rsidP="0001670F">
      <w:pPr>
        <w:pStyle w:val="Heading3"/>
        <w:rPr>
          <w:lang w:val="en-CA"/>
        </w:rPr>
      </w:pPr>
      <w:bookmarkStart w:id="220" w:name="_Toc128207522"/>
      <w:bookmarkStart w:id="221" w:name="_Toc128281619"/>
      <w:bookmarkStart w:id="222" w:name="_Toc373141440"/>
      <w:bookmarkStart w:id="223" w:name="_Toc376436433"/>
      <w:r w:rsidRPr="00775394">
        <w:rPr>
          <w:lang w:val="en-CA"/>
        </w:rPr>
        <w:t>Toilets – Water Conservation</w:t>
      </w:r>
      <w:bookmarkEnd w:id="220"/>
      <w:bookmarkEnd w:id="221"/>
      <w:bookmarkEnd w:id="222"/>
      <w:bookmarkEnd w:id="223"/>
    </w:p>
    <w:p w14:paraId="43D8498A" w14:textId="77777777" w:rsidR="00775394" w:rsidRPr="00775394" w:rsidRDefault="00775394" w:rsidP="00775394">
      <w:pPr>
        <w:numPr>
          <w:ilvl w:val="0"/>
          <w:numId w:val="12"/>
        </w:numPr>
        <w:rPr>
          <w:lang w:val="en-CA"/>
        </w:rPr>
      </w:pPr>
      <w:r w:rsidRPr="00775394">
        <w:rPr>
          <w:lang w:val="en-CA"/>
        </w:rPr>
        <w:t xml:space="preserve">Sometimes the water in a toilet will start to run all the time. This can be because of a float arm that does not raise high enough, a float ball that has become waterlogged, a tank stopper (flapper) that does not sit in the outlet valve properly, or an inlet valve that does not shut off.  </w:t>
      </w:r>
    </w:p>
    <w:p w14:paraId="43D8498B" w14:textId="77777777" w:rsidR="00775394" w:rsidRPr="00775394" w:rsidRDefault="00775394" w:rsidP="00775394">
      <w:pPr>
        <w:numPr>
          <w:ilvl w:val="0"/>
          <w:numId w:val="12"/>
        </w:numPr>
        <w:rPr>
          <w:b/>
          <w:bCs/>
          <w:lang w:val="en-CA"/>
        </w:rPr>
      </w:pPr>
      <w:r w:rsidRPr="00775394">
        <w:rPr>
          <w:lang w:val="en-CA"/>
        </w:rPr>
        <w:t xml:space="preserve">Sometimes, by just reaching into the bottom area of the tank and resetting the tank flapper valve (the water in the tank is clean tap water), the running water will stop. You can also try to adjust the float arm or tighten the plastic screw found on top of the inlet valve. </w:t>
      </w:r>
    </w:p>
    <w:p w14:paraId="43D8498C" w14:textId="77777777" w:rsidR="00775394" w:rsidRPr="00775394" w:rsidRDefault="00775394" w:rsidP="00775394">
      <w:pPr>
        <w:numPr>
          <w:ilvl w:val="0"/>
          <w:numId w:val="12"/>
        </w:numPr>
        <w:rPr>
          <w:b/>
          <w:bCs/>
          <w:lang w:val="en-CA"/>
        </w:rPr>
      </w:pPr>
      <w:r w:rsidRPr="00775394">
        <w:rPr>
          <w:lang w:val="en-CA"/>
        </w:rPr>
        <w:t>If you try these tips, but the toilet or any other tap in your home is still running water constantly, please call us at 519-376-5744 to report the problem.</w:t>
      </w:r>
    </w:p>
    <w:p w14:paraId="43D8498D" w14:textId="77777777" w:rsidR="00775394" w:rsidRPr="00775394" w:rsidRDefault="00775394" w:rsidP="00775394">
      <w:pPr>
        <w:rPr>
          <w:b/>
          <w:bCs/>
          <w:lang w:val="en-CA"/>
        </w:rPr>
      </w:pPr>
    </w:p>
    <w:p w14:paraId="43D8498E" w14:textId="77777777" w:rsidR="0001670F" w:rsidRDefault="00775394" w:rsidP="00775394">
      <w:pPr>
        <w:rPr>
          <w:b/>
          <w:bCs/>
          <w:lang w:val="en-CA"/>
        </w:rPr>
      </w:pPr>
      <w:bookmarkStart w:id="224" w:name="_Toc373141441"/>
      <w:bookmarkStart w:id="225" w:name="_Toc128281623"/>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r w:rsidRPr="00775394">
        <w:rPr>
          <w:b/>
          <w:bCs/>
          <w:lang w:val="en-CA"/>
        </w:rPr>
        <w:softHyphen/>
      </w:r>
      <w:bookmarkStart w:id="226" w:name="_Toc373141442"/>
      <w:bookmarkEnd w:id="224"/>
    </w:p>
    <w:p w14:paraId="43D8498F" w14:textId="77777777" w:rsidR="0001670F" w:rsidRDefault="0001670F">
      <w:pPr>
        <w:rPr>
          <w:b/>
          <w:bCs/>
          <w:lang w:val="en-CA"/>
        </w:rPr>
      </w:pPr>
      <w:r>
        <w:rPr>
          <w:b/>
          <w:bCs/>
          <w:lang w:val="en-CA"/>
        </w:rPr>
        <w:br w:type="page"/>
      </w:r>
    </w:p>
    <w:p w14:paraId="43D84990" w14:textId="77777777" w:rsidR="00775394" w:rsidRPr="00775394" w:rsidRDefault="00775394" w:rsidP="00CB2646">
      <w:pPr>
        <w:pStyle w:val="Heading1"/>
      </w:pPr>
      <w:bookmarkStart w:id="227" w:name="_Toc376436434"/>
      <w:r w:rsidRPr="00775394">
        <w:lastRenderedPageBreak/>
        <w:t>Moving Out</w:t>
      </w:r>
      <w:bookmarkEnd w:id="225"/>
      <w:bookmarkEnd w:id="226"/>
      <w:bookmarkEnd w:id="227"/>
    </w:p>
    <w:p w14:paraId="43D84991" w14:textId="255C2683" w:rsidR="00775394" w:rsidRPr="00775394" w:rsidRDefault="00775394" w:rsidP="0001670F">
      <w:pPr>
        <w:spacing w:before="240"/>
        <w:rPr>
          <w:lang w:val="en-CA"/>
        </w:rPr>
      </w:pPr>
      <w:r w:rsidRPr="00775394">
        <w:rPr>
          <w:lang w:val="en-CA"/>
        </w:rPr>
        <w:t xml:space="preserve">The Province’s </w:t>
      </w:r>
      <w:r w:rsidRPr="00775394">
        <w:rPr>
          <w:u w:val="single"/>
          <w:lang w:val="en-CA"/>
        </w:rPr>
        <w:t>Residential Tenancy Act</w:t>
      </w:r>
      <w:r w:rsidRPr="00775394">
        <w:rPr>
          <w:lang w:val="en-CA"/>
        </w:rPr>
        <w:t xml:space="preserve"> says that if you want to move out of your unit, you must give </w:t>
      </w:r>
      <w:r w:rsidRPr="00775394">
        <w:rPr>
          <w:b/>
          <w:bCs/>
          <w:lang w:val="en-CA"/>
        </w:rPr>
        <w:t>at least 60 days written</w:t>
      </w:r>
      <w:r w:rsidRPr="00775394">
        <w:rPr>
          <w:lang w:val="en-CA"/>
        </w:rPr>
        <w:t xml:space="preserve"> </w:t>
      </w:r>
      <w:r w:rsidRPr="00775394">
        <w:rPr>
          <w:b/>
          <w:bCs/>
          <w:lang w:val="en-CA"/>
        </w:rPr>
        <w:t xml:space="preserve">notice. </w:t>
      </w:r>
      <w:r w:rsidRPr="00775394">
        <w:rPr>
          <w:bCs/>
          <w:lang w:val="en-CA"/>
        </w:rPr>
        <w:t>The last day of the notice must be the last day of the month.</w:t>
      </w:r>
      <w:r w:rsidRPr="00775394">
        <w:rPr>
          <w:lang w:val="en-CA"/>
        </w:rPr>
        <w:t xml:space="preserve"> For example, if you want to move out on August 31</w:t>
      </w:r>
      <w:r w:rsidRPr="00775394">
        <w:rPr>
          <w:vertAlign w:val="superscript"/>
          <w:lang w:val="en-CA"/>
        </w:rPr>
        <w:t>st</w:t>
      </w:r>
      <w:r w:rsidRPr="00775394">
        <w:rPr>
          <w:lang w:val="en-CA"/>
        </w:rPr>
        <w:t>, you must give your written notice no later than June 30</w:t>
      </w:r>
      <w:r w:rsidRPr="00775394">
        <w:rPr>
          <w:vertAlign w:val="superscript"/>
          <w:lang w:val="en-CA"/>
        </w:rPr>
        <w:t>th</w:t>
      </w:r>
      <w:r w:rsidRPr="00775394">
        <w:rPr>
          <w:lang w:val="en-CA"/>
        </w:rPr>
        <w:t xml:space="preserve">. We ask that you send your notice, in writing, to the attention of your </w:t>
      </w:r>
      <w:r w:rsidR="00417D32">
        <w:rPr>
          <w:lang w:val="en-CA"/>
        </w:rPr>
        <w:t>Tenant Services Coordinator</w:t>
      </w:r>
      <w:r w:rsidRPr="00775394">
        <w:rPr>
          <w:lang w:val="en-CA"/>
        </w:rPr>
        <w:t xml:space="preserve">, or complete a “notice to vacate” form </w:t>
      </w:r>
      <w:r w:rsidR="0001670F">
        <w:rPr>
          <w:lang w:val="en-CA"/>
        </w:rPr>
        <w:t>at one of our office locations.</w:t>
      </w:r>
    </w:p>
    <w:p w14:paraId="43D84992" w14:textId="77777777" w:rsidR="00775394" w:rsidRPr="0001670F" w:rsidRDefault="00775394" w:rsidP="00775394">
      <w:pPr>
        <w:rPr>
          <w:b/>
          <w:bCs/>
          <w:lang w:val="en-CA"/>
        </w:rPr>
      </w:pPr>
      <w:r w:rsidRPr="00775394">
        <w:rPr>
          <w:lang w:val="en-CA"/>
        </w:rPr>
        <w:t>Remember to contact all utility companies (where applicable) to let them know about your move-out date, so they can prepare the final bills.</w:t>
      </w:r>
    </w:p>
    <w:p w14:paraId="43D84993" w14:textId="77777777" w:rsidR="00775394" w:rsidRPr="00775394" w:rsidRDefault="00775394" w:rsidP="00775394">
      <w:pPr>
        <w:rPr>
          <w:bCs/>
          <w:lang w:val="en-CA"/>
        </w:rPr>
      </w:pPr>
      <w:r w:rsidRPr="00775394">
        <w:rPr>
          <w:bCs/>
          <w:lang w:val="en-CA"/>
        </w:rPr>
        <w:t>Thank you for reading this information guide! We want your stay in your new home to be a positive experience, and we encourage you to contact us if you have any questions.</w:t>
      </w:r>
    </w:p>
    <w:p w14:paraId="43D84994" w14:textId="77777777" w:rsidR="00775394" w:rsidRPr="00775394" w:rsidRDefault="00775394" w:rsidP="00775394">
      <w:pPr>
        <w:rPr>
          <w:bCs/>
          <w:lang w:val="en-CA"/>
        </w:rPr>
      </w:pPr>
      <w:r w:rsidRPr="00775394">
        <w:rPr>
          <w:bCs/>
          <w:lang w:val="en-CA"/>
        </w:rPr>
        <w:t>We also welcome your suggestions as we work to continuously improve this Tenant Handbook. Please contact your Community Relations Worker at the Housing office at 5</w:t>
      </w:r>
      <w:r w:rsidR="0001670F">
        <w:rPr>
          <w:bCs/>
          <w:lang w:val="en-CA"/>
        </w:rPr>
        <w:t>19-376-5744 with your comments.</w:t>
      </w:r>
    </w:p>
    <w:p w14:paraId="43D84995" w14:textId="77777777" w:rsidR="00775394" w:rsidRPr="00775394" w:rsidRDefault="0001670F" w:rsidP="00775394">
      <w:pPr>
        <w:rPr>
          <w:b/>
          <w:bCs/>
          <w:lang w:val="en-CA"/>
        </w:rPr>
      </w:pPr>
      <w:r>
        <w:rPr>
          <w:b/>
          <w:bCs/>
          <w:lang w:val="en-CA"/>
        </w:rPr>
        <w:t>Thank you</w:t>
      </w:r>
      <w:r w:rsidR="00775394" w:rsidRPr="00775394">
        <w:rPr>
          <w:b/>
          <w:bCs/>
          <w:lang w:val="en-CA"/>
        </w:rPr>
        <w:t>!</w:t>
      </w:r>
    </w:p>
    <w:p w14:paraId="43D84996" w14:textId="77777777" w:rsidR="0001670F" w:rsidRDefault="0001670F">
      <w:pPr>
        <w:rPr>
          <w:bCs/>
        </w:rPr>
      </w:pPr>
      <w:r>
        <w:rPr>
          <w:bCs/>
        </w:rPr>
        <w:br w:type="page"/>
      </w:r>
    </w:p>
    <w:p w14:paraId="43D84997" w14:textId="77777777" w:rsidR="00775394" w:rsidRPr="00775394" w:rsidRDefault="00775394" w:rsidP="00CB2646">
      <w:pPr>
        <w:pStyle w:val="Heading1"/>
      </w:pPr>
      <w:bookmarkStart w:id="228" w:name="_Toc376436435"/>
      <w:r w:rsidRPr="00775394">
        <w:lastRenderedPageBreak/>
        <w:t>Tenant Handbook Agreement</w:t>
      </w:r>
      <w:bookmarkEnd w:id="228"/>
    </w:p>
    <w:p w14:paraId="43D84998" w14:textId="7CF330E4" w:rsidR="00775394" w:rsidRPr="00775394" w:rsidRDefault="00775394" w:rsidP="00847EBE">
      <w:pPr>
        <w:spacing w:after="960"/>
      </w:pPr>
      <w:r w:rsidRPr="00775394">
        <w:t xml:space="preserve">Please sign that you have read and understand the Tenant Handbook that goes along with your tenancy with Grey County Housing. If you have any questions please contact your </w:t>
      </w:r>
      <w:r w:rsidR="00417D32">
        <w:t>Tenant Services Coordinator</w:t>
      </w:r>
      <w:r w:rsidRPr="00775394">
        <w:t xml:space="preserve"> or Community Rela</w:t>
      </w:r>
      <w:r w:rsidR="00847EBE">
        <w:t>tions Worker for clarification.</w:t>
      </w:r>
    </w:p>
    <w:p w14:paraId="43D84999" w14:textId="77777777" w:rsidR="00847EBE" w:rsidRDefault="00847EBE" w:rsidP="00847EBE">
      <w:pPr>
        <w:tabs>
          <w:tab w:val="left" w:pos="4950"/>
        </w:tabs>
        <w:spacing w:after="0"/>
      </w:pPr>
      <w:r>
        <w:t>_________________________________</w:t>
      </w:r>
      <w:r>
        <w:tab/>
        <w:t>_________________________________</w:t>
      </w:r>
    </w:p>
    <w:p w14:paraId="43D8499A" w14:textId="77777777" w:rsidR="00775394" w:rsidRPr="00775394" w:rsidRDefault="00775394" w:rsidP="00847EBE">
      <w:pPr>
        <w:tabs>
          <w:tab w:val="left" w:pos="4950"/>
        </w:tabs>
        <w:spacing w:after="1200"/>
      </w:pPr>
      <w:r w:rsidRPr="00775394">
        <w:t>Signature of Occupant</w:t>
      </w:r>
      <w:r w:rsidRPr="00775394">
        <w:tab/>
        <w:t>Signature of Housing Staff</w:t>
      </w:r>
    </w:p>
    <w:p w14:paraId="43D8499B" w14:textId="77777777" w:rsidR="00847EBE" w:rsidRDefault="00847EBE" w:rsidP="00847EBE">
      <w:pPr>
        <w:spacing w:after="0"/>
      </w:pPr>
      <w:r>
        <w:t>_________________________________</w:t>
      </w:r>
    </w:p>
    <w:p w14:paraId="43D8499C" w14:textId="77777777" w:rsidR="00775394" w:rsidRPr="00775394" w:rsidRDefault="00775394" w:rsidP="00847EBE">
      <w:pPr>
        <w:tabs>
          <w:tab w:val="left" w:pos="4950"/>
        </w:tabs>
        <w:spacing w:after="1200"/>
      </w:pPr>
      <w:r w:rsidRPr="00775394">
        <w:t>Signature of Occupant</w:t>
      </w:r>
    </w:p>
    <w:p w14:paraId="43D8499D" w14:textId="77777777" w:rsidR="00847EBE" w:rsidRDefault="00847EBE" w:rsidP="00847EBE">
      <w:pPr>
        <w:spacing w:after="0"/>
      </w:pPr>
      <w:r>
        <w:t>_________________________________</w:t>
      </w:r>
    </w:p>
    <w:p w14:paraId="43D8499E" w14:textId="77777777" w:rsidR="00775394" w:rsidRPr="00775394" w:rsidRDefault="00775394" w:rsidP="00775394">
      <w:r w:rsidRPr="00775394">
        <w:t>Date</w:t>
      </w:r>
      <w:r w:rsidRPr="00775394">
        <w:tab/>
      </w:r>
    </w:p>
    <w:p w14:paraId="43D8499F" w14:textId="77777777" w:rsidR="00FE7170" w:rsidRDefault="00FE7170"/>
    <w:sectPr w:rsidR="00FE7170" w:rsidSect="00B42367">
      <w:pgSz w:w="12240" w:h="15840"/>
      <w:pgMar w:top="1440" w:right="1440" w:bottom="1440" w:left="1440" w:header="720" w:footer="54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49A4" w14:textId="77777777" w:rsidR="00CB3497" w:rsidRDefault="00CB3497" w:rsidP="00B42367">
      <w:pPr>
        <w:spacing w:after="0" w:line="240" w:lineRule="auto"/>
      </w:pPr>
      <w:r>
        <w:separator/>
      </w:r>
    </w:p>
  </w:endnote>
  <w:endnote w:type="continuationSeparator" w:id="0">
    <w:p w14:paraId="43D849A5" w14:textId="77777777" w:rsidR="00CB3497" w:rsidRDefault="00CB3497" w:rsidP="00B4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evetic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49A8" w14:textId="77777777" w:rsidR="00A730EF" w:rsidRDefault="00A730E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3D849A9" w14:textId="77777777" w:rsidR="00A730EF" w:rsidRDefault="00A73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A730EF" w14:paraId="43D849AC" w14:textId="77777777" w:rsidTr="00A730EF">
      <w:tc>
        <w:tcPr>
          <w:tcW w:w="500" w:type="pct"/>
          <w:tcBorders>
            <w:top w:val="single" w:sz="4" w:space="0" w:color="943634"/>
          </w:tcBorders>
          <w:shd w:val="clear" w:color="auto" w:fill="943634"/>
        </w:tcPr>
        <w:p w14:paraId="43D849AA" w14:textId="77777777" w:rsidR="00A730EF" w:rsidRPr="00F307D1" w:rsidRDefault="002D371E" w:rsidP="00C96A64">
          <w:pPr>
            <w:pStyle w:val="Footer"/>
            <w:jc w:val="right"/>
            <w:rPr>
              <w:b/>
              <w:bCs/>
              <w:color w:val="FFFFFF"/>
            </w:rPr>
          </w:pPr>
          <w:r>
            <w:t xml:space="preserve">Page </w:t>
          </w:r>
          <w:r w:rsidR="00A730EF" w:rsidRPr="002D371E">
            <w:fldChar w:fldCharType="begin"/>
          </w:r>
          <w:r w:rsidR="00A730EF" w:rsidRPr="002D371E">
            <w:instrText xml:space="preserve"> PAGE   \* MERGEFORMAT </w:instrText>
          </w:r>
          <w:r w:rsidR="00A730EF" w:rsidRPr="002D371E">
            <w:fldChar w:fldCharType="separate"/>
          </w:r>
          <w:r w:rsidR="006B0761">
            <w:rPr>
              <w:noProof/>
            </w:rPr>
            <w:t>9</w:t>
          </w:r>
          <w:r w:rsidR="00A730EF" w:rsidRPr="002D371E">
            <w:rPr>
              <w:noProof/>
            </w:rPr>
            <w:fldChar w:fldCharType="end"/>
          </w:r>
        </w:p>
      </w:tc>
      <w:tc>
        <w:tcPr>
          <w:tcW w:w="4500" w:type="pct"/>
          <w:tcBorders>
            <w:top w:val="single" w:sz="4" w:space="0" w:color="auto"/>
          </w:tcBorders>
        </w:tcPr>
        <w:p w14:paraId="43D849AB" w14:textId="2F7A7987" w:rsidR="00A730EF" w:rsidRDefault="002D371E" w:rsidP="00C96A64">
          <w:pPr>
            <w:pStyle w:val="Footer"/>
          </w:pPr>
          <w:r>
            <w:t xml:space="preserve">| </w:t>
          </w:r>
          <w:r w:rsidR="00A730EF">
            <w:fldChar w:fldCharType="begin"/>
          </w:r>
          <w:r w:rsidR="00A730EF">
            <w:instrText xml:space="preserve"> STYLEREF  "1"  </w:instrText>
          </w:r>
          <w:r w:rsidR="00A730EF">
            <w:fldChar w:fldCharType="separate"/>
          </w:r>
          <w:r w:rsidR="00EE6E13">
            <w:rPr>
              <w:noProof/>
            </w:rPr>
            <w:t>Introduction</w:t>
          </w:r>
          <w:r w:rsidR="00A730EF">
            <w:rPr>
              <w:noProof/>
            </w:rPr>
            <w:fldChar w:fldCharType="end"/>
          </w:r>
          <w:r w:rsidR="00A730EF">
            <w:t xml:space="preserve"> | </w:t>
          </w:r>
          <w:r w:rsidR="00A730EF">
            <w:rPr>
              <w:lang w:val="en-US"/>
            </w:rPr>
            <w:t>Grey County Housing: Tenant Handbook</w:t>
          </w:r>
        </w:p>
      </w:tc>
    </w:tr>
  </w:tbl>
  <w:p w14:paraId="43D849AD" w14:textId="77777777" w:rsidR="00A730EF" w:rsidRPr="005C1F57" w:rsidRDefault="00A730EF" w:rsidP="00C96A64">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49AF" w14:textId="77777777" w:rsidR="002D371E" w:rsidRDefault="002D3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49A2" w14:textId="77777777" w:rsidR="00CB3497" w:rsidRDefault="00CB3497" w:rsidP="00B42367">
      <w:pPr>
        <w:spacing w:after="0" w:line="240" w:lineRule="auto"/>
      </w:pPr>
      <w:r>
        <w:separator/>
      </w:r>
    </w:p>
  </w:footnote>
  <w:footnote w:type="continuationSeparator" w:id="0">
    <w:p w14:paraId="43D849A3" w14:textId="77777777" w:rsidR="00CB3497" w:rsidRDefault="00CB3497" w:rsidP="00B42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49A6" w14:textId="77777777" w:rsidR="002D371E" w:rsidRDefault="002D3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49A7" w14:textId="77777777" w:rsidR="002D371E" w:rsidRDefault="002D3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49AE" w14:textId="77777777" w:rsidR="002D371E" w:rsidRDefault="002D3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B02F61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BD0D91"/>
    <w:multiLevelType w:val="hybridMultilevel"/>
    <w:tmpl w:val="65C015EC"/>
    <w:lvl w:ilvl="0" w:tplc="7C72A668">
      <w:start w:val="1"/>
      <w:numFmt w:val="bullet"/>
      <w:lvlText w:val=""/>
      <w:lvlJc w:val="left"/>
      <w:pPr>
        <w:tabs>
          <w:tab w:val="num" w:pos="720"/>
        </w:tabs>
        <w:ind w:left="720" w:hanging="360"/>
      </w:pPr>
      <w:rPr>
        <w:rFonts w:ascii="Symbol" w:hAnsi="Symbol" w:hint="default"/>
        <w:sz w:val="20"/>
      </w:rPr>
    </w:lvl>
    <w:lvl w:ilvl="1" w:tplc="7438F1A2" w:tentative="1">
      <w:start w:val="1"/>
      <w:numFmt w:val="bullet"/>
      <w:lvlText w:val="o"/>
      <w:lvlJc w:val="left"/>
      <w:pPr>
        <w:tabs>
          <w:tab w:val="num" w:pos="1440"/>
        </w:tabs>
        <w:ind w:left="1440" w:hanging="360"/>
      </w:pPr>
      <w:rPr>
        <w:rFonts w:ascii="Courier New" w:hAnsi="Courier New" w:hint="default"/>
        <w:sz w:val="20"/>
      </w:rPr>
    </w:lvl>
    <w:lvl w:ilvl="2" w:tplc="758AC2EC" w:tentative="1">
      <w:start w:val="1"/>
      <w:numFmt w:val="bullet"/>
      <w:lvlText w:val=""/>
      <w:lvlJc w:val="left"/>
      <w:pPr>
        <w:tabs>
          <w:tab w:val="num" w:pos="2160"/>
        </w:tabs>
        <w:ind w:left="2160" w:hanging="360"/>
      </w:pPr>
      <w:rPr>
        <w:rFonts w:ascii="Wingdings" w:hAnsi="Wingdings" w:hint="default"/>
        <w:sz w:val="20"/>
      </w:rPr>
    </w:lvl>
    <w:lvl w:ilvl="3" w:tplc="69CC32E4" w:tentative="1">
      <w:start w:val="1"/>
      <w:numFmt w:val="bullet"/>
      <w:lvlText w:val=""/>
      <w:lvlJc w:val="left"/>
      <w:pPr>
        <w:tabs>
          <w:tab w:val="num" w:pos="2880"/>
        </w:tabs>
        <w:ind w:left="2880" w:hanging="360"/>
      </w:pPr>
      <w:rPr>
        <w:rFonts w:ascii="Wingdings" w:hAnsi="Wingdings" w:hint="default"/>
        <w:sz w:val="20"/>
      </w:rPr>
    </w:lvl>
    <w:lvl w:ilvl="4" w:tplc="AFB652F8" w:tentative="1">
      <w:start w:val="1"/>
      <w:numFmt w:val="bullet"/>
      <w:lvlText w:val=""/>
      <w:lvlJc w:val="left"/>
      <w:pPr>
        <w:tabs>
          <w:tab w:val="num" w:pos="3600"/>
        </w:tabs>
        <w:ind w:left="3600" w:hanging="360"/>
      </w:pPr>
      <w:rPr>
        <w:rFonts w:ascii="Wingdings" w:hAnsi="Wingdings" w:hint="default"/>
        <w:sz w:val="20"/>
      </w:rPr>
    </w:lvl>
    <w:lvl w:ilvl="5" w:tplc="7534D5EC" w:tentative="1">
      <w:start w:val="1"/>
      <w:numFmt w:val="bullet"/>
      <w:lvlText w:val=""/>
      <w:lvlJc w:val="left"/>
      <w:pPr>
        <w:tabs>
          <w:tab w:val="num" w:pos="4320"/>
        </w:tabs>
        <w:ind w:left="4320" w:hanging="360"/>
      </w:pPr>
      <w:rPr>
        <w:rFonts w:ascii="Wingdings" w:hAnsi="Wingdings" w:hint="default"/>
        <w:sz w:val="20"/>
      </w:rPr>
    </w:lvl>
    <w:lvl w:ilvl="6" w:tplc="46D274AC" w:tentative="1">
      <w:start w:val="1"/>
      <w:numFmt w:val="bullet"/>
      <w:lvlText w:val=""/>
      <w:lvlJc w:val="left"/>
      <w:pPr>
        <w:tabs>
          <w:tab w:val="num" w:pos="5040"/>
        </w:tabs>
        <w:ind w:left="5040" w:hanging="360"/>
      </w:pPr>
      <w:rPr>
        <w:rFonts w:ascii="Wingdings" w:hAnsi="Wingdings" w:hint="default"/>
        <w:sz w:val="20"/>
      </w:rPr>
    </w:lvl>
    <w:lvl w:ilvl="7" w:tplc="8C866EB6" w:tentative="1">
      <w:start w:val="1"/>
      <w:numFmt w:val="bullet"/>
      <w:lvlText w:val=""/>
      <w:lvlJc w:val="left"/>
      <w:pPr>
        <w:tabs>
          <w:tab w:val="num" w:pos="5760"/>
        </w:tabs>
        <w:ind w:left="5760" w:hanging="360"/>
      </w:pPr>
      <w:rPr>
        <w:rFonts w:ascii="Wingdings" w:hAnsi="Wingdings" w:hint="default"/>
        <w:sz w:val="20"/>
      </w:rPr>
    </w:lvl>
    <w:lvl w:ilvl="8" w:tplc="AD2ABDE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6788F"/>
    <w:multiLevelType w:val="hybridMultilevel"/>
    <w:tmpl w:val="8FD8D650"/>
    <w:lvl w:ilvl="0" w:tplc="F05446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80AC7"/>
    <w:multiLevelType w:val="hybridMultilevel"/>
    <w:tmpl w:val="6D0A8D94"/>
    <w:lvl w:ilvl="0" w:tplc="F44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505C5F"/>
    <w:multiLevelType w:val="hybridMultilevel"/>
    <w:tmpl w:val="8BB4EBB0"/>
    <w:lvl w:ilvl="0" w:tplc="0D34D59C">
      <w:start w:val="1"/>
      <w:numFmt w:val="bullet"/>
      <w:lvlText w:val=""/>
      <w:lvlJc w:val="left"/>
      <w:pPr>
        <w:tabs>
          <w:tab w:val="num" w:pos="720"/>
        </w:tabs>
        <w:ind w:left="720" w:hanging="360"/>
      </w:pPr>
      <w:rPr>
        <w:rFonts w:ascii="Symbol" w:hAnsi="Symbol" w:hint="default"/>
      </w:rPr>
    </w:lvl>
    <w:lvl w:ilvl="1" w:tplc="4F168AB2">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BB44A8"/>
    <w:multiLevelType w:val="hybridMultilevel"/>
    <w:tmpl w:val="4D96C1F0"/>
    <w:lvl w:ilvl="0" w:tplc="0D34D5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1D6F7B"/>
    <w:multiLevelType w:val="hybridMultilevel"/>
    <w:tmpl w:val="2092C57A"/>
    <w:lvl w:ilvl="0" w:tplc="0D34D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617D30"/>
    <w:multiLevelType w:val="hybridMultilevel"/>
    <w:tmpl w:val="FA3C5456"/>
    <w:lvl w:ilvl="0" w:tplc="0D34D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AE070A"/>
    <w:multiLevelType w:val="hybridMultilevel"/>
    <w:tmpl w:val="8574373E"/>
    <w:lvl w:ilvl="0" w:tplc="0D34D5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A1B00"/>
    <w:multiLevelType w:val="hybridMultilevel"/>
    <w:tmpl w:val="1F1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C615F"/>
    <w:multiLevelType w:val="hybridMultilevel"/>
    <w:tmpl w:val="A606D542"/>
    <w:lvl w:ilvl="0" w:tplc="0D34D5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F02EB"/>
    <w:multiLevelType w:val="hybridMultilevel"/>
    <w:tmpl w:val="40BA96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71501AD"/>
    <w:multiLevelType w:val="hybridMultilevel"/>
    <w:tmpl w:val="CE08B6E6"/>
    <w:lvl w:ilvl="0" w:tplc="4C42E114">
      <w:start w:val="1"/>
      <w:numFmt w:val="bullet"/>
      <w:lvlText w:val=""/>
      <w:lvlJc w:val="left"/>
      <w:pPr>
        <w:tabs>
          <w:tab w:val="num" w:pos="720"/>
        </w:tabs>
        <w:ind w:left="720" w:hanging="360"/>
      </w:pPr>
      <w:rPr>
        <w:rFonts w:ascii="Symbol" w:hAnsi="Symbol" w:hint="default"/>
        <w:sz w:val="20"/>
      </w:rPr>
    </w:lvl>
    <w:lvl w:ilvl="1" w:tplc="71D68430" w:tentative="1">
      <w:start w:val="1"/>
      <w:numFmt w:val="bullet"/>
      <w:lvlText w:val="o"/>
      <w:lvlJc w:val="left"/>
      <w:pPr>
        <w:tabs>
          <w:tab w:val="num" w:pos="1440"/>
        </w:tabs>
        <w:ind w:left="1440" w:hanging="360"/>
      </w:pPr>
      <w:rPr>
        <w:rFonts w:ascii="Courier New" w:hAnsi="Courier New" w:hint="default"/>
        <w:sz w:val="20"/>
      </w:rPr>
    </w:lvl>
    <w:lvl w:ilvl="2" w:tplc="88489458" w:tentative="1">
      <w:start w:val="1"/>
      <w:numFmt w:val="bullet"/>
      <w:lvlText w:val=""/>
      <w:lvlJc w:val="left"/>
      <w:pPr>
        <w:tabs>
          <w:tab w:val="num" w:pos="2160"/>
        </w:tabs>
        <w:ind w:left="2160" w:hanging="360"/>
      </w:pPr>
      <w:rPr>
        <w:rFonts w:ascii="Wingdings" w:hAnsi="Wingdings" w:hint="default"/>
        <w:sz w:val="20"/>
      </w:rPr>
    </w:lvl>
    <w:lvl w:ilvl="3" w:tplc="748CC00A" w:tentative="1">
      <w:start w:val="1"/>
      <w:numFmt w:val="bullet"/>
      <w:lvlText w:val=""/>
      <w:lvlJc w:val="left"/>
      <w:pPr>
        <w:tabs>
          <w:tab w:val="num" w:pos="2880"/>
        </w:tabs>
        <w:ind w:left="2880" w:hanging="360"/>
      </w:pPr>
      <w:rPr>
        <w:rFonts w:ascii="Wingdings" w:hAnsi="Wingdings" w:hint="default"/>
        <w:sz w:val="20"/>
      </w:rPr>
    </w:lvl>
    <w:lvl w:ilvl="4" w:tplc="CF28BCBC" w:tentative="1">
      <w:start w:val="1"/>
      <w:numFmt w:val="bullet"/>
      <w:lvlText w:val=""/>
      <w:lvlJc w:val="left"/>
      <w:pPr>
        <w:tabs>
          <w:tab w:val="num" w:pos="3600"/>
        </w:tabs>
        <w:ind w:left="3600" w:hanging="360"/>
      </w:pPr>
      <w:rPr>
        <w:rFonts w:ascii="Wingdings" w:hAnsi="Wingdings" w:hint="default"/>
        <w:sz w:val="20"/>
      </w:rPr>
    </w:lvl>
    <w:lvl w:ilvl="5" w:tplc="27B0DD38" w:tentative="1">
      <w:start w:val="1"/>
      <w:numFmt w:val="bullet"/>
      <w:lvlText w:val=""/>
      <w:lvlJc w:val="left"/>
      <w:pPr>
        <w:tabs>
          <w:tab w:val="num" w:pos="4320"/>
        </w:tabs>
        <w:ind w:left="4320" w:hanging="360"/>
      </w:pPr>
      <w:rPr>
        <w:rFonts w:ascii="Wingdings" w:hAnsi="Wingdings" w:hint="default"/>
        <w:sz w:val="20"/>
      </w:rPr>
    </w:lvl>
    <w:lvl w:ilvl="6" w:tplc="45600978" w:tentative="1">
      <w:start w:val="1"/>
      <w:numFmt w:val="bullet"/>
      <w:lvlText w:val=""/>
      <w:lvlJc w:val="left"/>
      <w:pPr>
        <w:tabs>
          <w:tab w:val="num" w:pos="5040"/>
        </w:tabs>
        <w:ind w:left="5040" w:hanging="360"/>
      </w:pPr>
      <w:rPr>
        <w:rFonts w:ascii="Wingdings" w:hAnsi="Wingdings" w:hint="default"/>
        <w:sz w:val="20"/>
      </w:rPr>
    </w:lvl>
    <w:lvl w:ilvl="7" w:tplc="89064998" w:tentative="1">
      <w:start w:val="1"/>
      <w:numFmt w:val="bullet"/>
      <w:lvlText w:val=""/>
      <w:lvlJc w:val="left"/>
      <w:pPr>
        <w:tabs>
          <w:tab w:val="num" w:pos="5760"/>
        </w:tabs>
        <w:ind w:left="5760" w:hanging="360"/>
      </w:pPr>
      <w:rPr>
        <w:rFonts w:ascii="Wingdings" w:hAnsi="Wingdings" w:hint="default"/>
        <w:sz w:val="20"/>
      </w:rPr>
    </w:lvl>
    <w:lvl w:ilvl="8" w:tplc="B87E6ED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A10CD"/>
    <w:multiLevelType w:val="hybridMultilevel"/>
    <w:tmpl w:val="8C1222BE"/>
    <w:lvl w:ilvl="0" w:tplc="63CE33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46263"/>
    <w:multiLevelType w:val="hybridMultilevel"/>
    <w:tmpl w:val="94BA3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07EAC"/>
    <w:multiLevelType w:val="hybridMultilevel"/>
    <w:tmpl w:val="B8041E0A"/>
    <w:lvl w:ilvl="0" w:tplc="BA9EF9AE">
      <w:start w:val="1"/>
      <w:numFmt w:val="bullet"/>
      <w:lvlText w:val=""/>
      <w:lvlJc w:val="left"/>
      <w:pPr>
        <w:tabs>
          <w:tab w:val="num" w:pos="720"/>
        </w:tabs>
        <w:ind w:left="720" w:hanging="360"/>
      </w:pPr>
      <w:rPr>
        <w:rFonts w:ascii="Symbol" w:hAnsi="Symbol" w:hint="default"/>
        <w:sz w:val="20"/>
      </w:rPr>
    </w:lvl>
    <w:lvl w:ilvl="1" w:tplc="3D44C110" w:tentative="1">
      <w:start w:val="1"/>
      <w:numFmt w:val="bullet"/>
      <w:lvlText w:val="o"/>
      <w:lvlJc w:val="left"/>
      <w:pPr>
        <w:tabs>
          <w:tab w:val="num" w:pos="1440"/>
        </w:tabs>
        <w:ind w:left="1440" w:hanging="360"/>
      </w:pPr>
      <w:rPr>
        <w:rFonts w:ascii="Courier New" w:hAnsi="Courier New" w:hint="default"/>
        <w:sz w:val="20"/>
      </w:rPr>
    </w:lvl>
    <w:lvl w:ilvl="2" w:tplc="3BD25846" w:tentative="1">
      <w:start w:val="1"/>
      <w:numFmt w:val="bullet"/>
      <w:lvlText w:val=""/>
      <w:lvlJc w:val="left"/>
      <w:pPr>
        <w:tabs>
          <w:tab w:val="num" w:pos="2160"/>
        </w:tabs>
        <w:ind w:left="2160" w:hanging="360"/>
      </w:pPr>
      <w:rPr>
        <w:rFonts w:ascii="Wingdings" w:hAnsi="Wingdings" w:hint="default"/>
        <w:sz w:val="20"/>
      </w:rPr>
    </w:lvl>
    <w:lvl w:ilvl="3" w:tplc="DC4CCDC0" w:tentative="1">
      <w:start w:val="1"/>
      <w:numFmt w:val="bullet"/>
      <w:lvlText w:val=""/>
      <w:lvlJc w:val="left"/>
      <w:pPr>
        <w:tabs>
          <w:tab w:val="num" w:pos="2880"/>
        </w:tabs>
        <w:ind w:left="2880" w:hanging="360"/>
      </w:pPr>
      <w:rPr>
        <w:rFonts w:ascii="Wingdings" w:hAnsi="Wingdings" w:hint="default"/>
        <w:sz w:val="20"/>
      </w:rPr>
    </w:lvl>
    <w:lvl w:ilvl="4" w:tplc="D140112C" w:tentative="1">
      <w:start w:val="1"/>
      <w:numFmt w:val="bullet"/>
      <w:lvlText w:val=""/>
      <w:lvlJc w:val="left"/>
      <w:pPr>
        <w:tabs>
          <w:tab w:val="num" w:pos="3600"/>
        </w:tabs>
        <w:ind w:left="3600" w:hanging="360"/>
      </w:pPr>
      <w:rPr>
        <w:rFonts w:ascii="Wingdings" w:hAnsi="Wingdings" w:hint="default"/>
        <w:sz w:val="20"/>
      </w:rPr>
    </w:lvl>
    <w:lvl w:ilvl="5" w:tplc="39780170" w:tentative="1">
      <w:start w:val="1"/>
      <w:numFmt w:val="bullet"/>
      <w:lvlText w:val=""/>
      <w:lvlJc w:val="left"/>
      <w:pPr>
        <w:tabs>
          <w:tab w:val="num" w:pos="4320"/>
        </w:tabs>
        <w:ind w:left="4320" w:hanging="360"/>
      </w:pPr>
      <w:rPr>
        <w:rFonts w:ascii="Wingdings" w:hAnsi="Wingdings" w:hint="default"/>
        <w:sz w:val="20"/>
      </w:rPr>
    </w:lvl>
    <w:lvl w:ilvl="6" w:tplc="6A42EEF4" w:tentative="1">
      <w:start w:val="1"/>
      <w:numFmt w:val="bullet"/>
      <w:lvlText w:val=""/>
      <w:lvlJc w:val="left"/>
      <w:pPr>
        <w:tabs>
          <w:tab w:val="num" w:pos="5040"/>
        </w:tabs>
        <w:ind w:left="5040" w:hanging="360"/>
      </w:pPr>
      <w:rPr>
        <w:rFonts w:ascii="Wingdings" w:hAnsi="Wingdings" w:hint="default"/>
        <w:sz w:val="20"/>
      </w:rPr>
    </w:lvl>
    <w:lvl w:ilvl="7" w:tplc="99328A10" w:tentative="1">
      <w:start w:val="1"/>
      <w:numFmt w:val="bullet"/>
      <w:lvlText w:val=""/>
      <w:lvlJc w:val="left"/>
      <w:pPr>
        <w:tabs>
          <w:tab w:val="num" w:pos="5760"/>
        </w:tabs>
        <w:ind w:left="5760" w:hanging="360"/>
      </w:pPr>
      <w:rPr>
        <w:rFonts w:ascii="Wingdings" w:hAnsi="Wingdings" w:hint="default"/>
        <w:sz w:val="20"/>
      </w:rPr>
    </w:lvl>
    <w:lvl w:ilvl="8" w:tplc="FA7ACAC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C12C6"/>
    <w:multiLevelType w:val="hybridMultilevel"/>
    <w:tmpl w:val="BD841330"/>
    <w:lvl w:ilvl="0" w:tplc="F446B7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EB639A8"/>
    <w:multiLevelType w:val="hybridMultilevel"/>
    <w:tmpl w:val="277C0BAE"/>
    <w:lvl w:ilvl="0" w:tplc="0D34D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527369"/>
    <w:multiLevelType w:val="hybridMultilevel"/>
    <w:tmpl w:val="8D36E8F0"/>
    <w:lvl w:ilvl="0" w:tplc="0D34D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A7732C"/>
    <w:multiLevelType w:val="hybridMultilevel"/>
    <w:tmpl w:val="3E583C04"/>
    <w:lvl w:ilvl="0" w:tplc="0D34D59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C1B68"/>
    <w:multiLevelType w:val="hybridMultilevel"/>
    <w:tmpl w:val="175A392A"/>
    <w:lvl w:ilvl="0" w:tplc="0D34D5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9561E"/>
    <w:multiLevelType w:val="hybridMultilevel"/>
    <w:tmpl w:val="57221FA6"/>
    <w:lvl w:ilvl="0" w:tplc="C9FEAD5C">
      <w:start w:val="24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B52640"/>
    <w:multiLevelType w:val="hybridMultilevel"/>
    <w:tmpl w:val="2F60FDF0"/>
    <w:lvl w:ilvl="0" w:tplc="AE92A500">
      <w:start w:val="1"/>
      <w:numFmt w:val="bullet"/>
      <w:lvlText w:val=""/>
      <w:lvlJc w:val="left"/>
      <w:pPr>
        <w:tabs>
          <w:tab w:val="num" w:pos="720"/>
        </w:tabs>
        <w:ind w:left="720" w:hanging="360"/>
      </w:pPr>
      <w:rPr>
        <w:rFonts w:ascii="Symbol" w:hAnsi="Symbol" w:hint="default"/>
        <w:sz w:val="20"/>
      </w:rPr>
    </w:lvl>
    <w:lvl w:ilvl="1" w:tplc="76925778" w:tentative="1">
      <w:start w:val="1"/>
      <w:numFmt w:val="bullet"/>
      <w:lvlText w:val="o"/>
      <w:lvlJc w:val="left"/>
      <w:pPr>
        <w:tabs>
          <w:tab w:val="num" w:pos="1440"/>
        </w:tabs>
        <w:ind w:left="1440" w:hanging="360"/>
      </w:pPr>
      <w:rPr>
        <w:rFonts w:ascii="Courier New" w:hAnsi="Courier New" w:hint="default"/>
        <w:sz w:val="20"/>
      </w:rPr>
    </w:lvl>
    <w:lvl w:ilvl="2" w:tplc="28DE48BC" w:tentative="1">
      <w:start w:val="1"/>
      <w:numFmt w:val="bullet"/>
      <w:lvlText w:val=""/>
      <w:lvlJc w:val="left"/>
      <w:pPr>
        <w:tabs>
          <w:tab w:val="num" w:pos="2160"/>
        </w:tabs>
        <w:ind w:left="2160" w:hanging="360"/>
      </w:pPr>
      <w:rPr>
        <w:rFonts w:ascii="Wingdings" w:hAnsi="Wingdings" w:hint="default"/>
        <w:sz w:val="20"/>
      </w:rPr>
    </w:lvl>
    <w:lvl w:ilvl="3" w:tplc="E05E2FA6" w:tentative="1">
      <w:start w:val="1"/>
      <w:numFmt w:val="bullet"/>
      <w:lvlText w:val=""/>
      <w:lvlJc w:val="left"/>
      <w:pPr>
        <w:tabs>
          <w:tab w:val="num" w:pos="2880"/>
        </w:tabs>
        <w:ind w:left="2880" w:hanging="360"/>
      </w:pPr>
      <w:rPr>
        <w:rFonts w:ascii="Wingdings" w:hAnsi="Wingdings" w:hint="default"/>
        <w:sz w:val="20"/>
      </w:rPr>
    </w:lvl>
    <w:lvl w:ilvl="4" w:tplc="70B66548" w:tentative="1">
      <w:start w:val="1"/>
      <w:numFmt w:val="bullet"/>
      <w:lvlText w:val=""/>
      <w:lvlJc w:val="left"/>
      <w:pPr>
        <w:tabs>
          <w:tab w:val="num" w:pos="3600"/>
        </w:tabs>
        <w:ind w:left="3600" w:hanging="360"/>
      </w:pPr>
      <w:rPr>
        <w:rFonts w:ascii="Wingdings" w:hAnsi="Wingdings" w:hint="default"/>
        <w:sz w:val="20"/>
      </w:rPr>
    </w:lvl>
    <w:lvl w:ilvl="5" w:tplc="F7D2EE28" w:tentative="1">
      <w:start w:val="1"/>
      <w:numFmt w:val="bullet"/>
      <w:lvlText w:val=""/>
      <w:lvlJc w:val="left"/>
      <w:pPr>
        <w:tabs>
          <w:tab w:val="num" w:pos="4320"/>
        </w:tabs>
        <w:ind w:left="4320" w:hanging="360"/>
      </w:pPr>
      <w:rPr>
        <w:rFonts w:ascii="Wingdings" w:hAnsi="Wingdings" w:hint="default"/>
        <w:sz w:val="20"/>
      </w:rPr>
    </w:lvl>
    <w:lvl w:ilvl="6" w:tplc="F2789336" w:tentative="1">
      <w:start w:val="1"/>
      <w:numFmt w:val="bullet"/>
      <w:lvlText w:val=""/>
      <w:lvlJc w:val="left"/>
      <w:pPr>
        <w:tabs>
          <w:tab w:val="num" w:pos="5040"/>
        </w:tabs>
        <w:ind w:left="5040" w:hanging="360"/>
      </w:pPr>
      <w:rPr>
        <w:rFonts w:ascii="Wingdings" w:hAnsi="Wingdings" w:hint="default"/>
        <w:sz w:val="20"/>
      </w:rPr>
    </w:lvl>
    <w:lvl w:ilvl="7" w:tplc="1FF090E0" w:tentative="1">
      <w:start w:val="1"/>
      <w:numFmt w:val="bullet"/>
      <w:lvlText w:val=""/>
      <w:lvlJc w:val="left"/>
      <w:pPr>
        <w:tabs>
          <w:tab w:val="num" w:pos="5760"/>
        </w:tabs>
        <w:ind w:left="5760" w:hanging="360"/>
      </w:pPr>
      <w:rPr>
        <w:rFonts w:ascii="Wingdings" w:hAnsi="Wingdings" w:hint="default"/>
        <w:sz w:val="20"/>
      </w:rPr>
    </w:lvl>
    <w:lvl w:ilvl="8" w:tplc="7CBEFB0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223BA"/>
    <w:multiLevelType w:val="hybridMultilevel"/>
    <w:tmpl w:val="5AB41F22"/>
    <w:lvl w:ilvl="0" w:tplc="57BE847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D0D5B"/>
    <w:multiLevelType w:val="hybridMultilevel"/>
    <w:tmpl w:val="12824A42"/>
    <w:lvl w:ilvl="0" w:tplc="0D34D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144E4B"/>
    <w:multiLevelType w:val="hybridMultilevel"/>
    <w:tmpl w:val="75583F10"/>
    <w:lvl w:ilvl="0" w:tplc="9EA47FE2">
      <w:start w:val="24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C6032D"/>
    <w:multiLevelType w:val="hybridMultilevel"/>
    <w:tmpl w:val="588C6332"/>
    <w:lvl w:ilvl="0" w:tplc="0D34D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EF7692"/>
    <w:multiLevelType w:val="hybridMultilevel"/>
    <w:tmpl w:val="251CF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167540"/>
    <w:multiLevelType w:val="hybridMultilevel"/>
    <w:tmpl w:val="EAF8E3F0"/>
    <w:lvl w:ilvl="0" w:tplc="2CEEFDF0">
      <w:start w:val="1"/>
      <w:numFmt w:val="bullet"/>
      <w:lvlText w:val=""/>
      <w:lvlJc w:val="left"/>
      <w:pPr>
        <w:tabs>
          <w:tab w:val="num" w:pos="720"/>
        </w:tabs>
        <w:ind w:left="720" w:hanging="360"/>
      </w:pPr>
      <w:rPr>
        <w:rFonts w:ascii="Symbol" w:hAnsi="Symbol" w:hint="default"/>
        <w:sz w:val="20"/>
      </w:rPr>
    </w:lvl>
    <w:lvl w:ilvl="1" w:tplc="72AC9348" w:tentative="1">
      <w:start w:val="1"/>
      <w:numFmt w:val="bullet"/>
      <w:lvlText w:val="o"/>
      <w:lvlJc w:val="left"/>
      <w:pPr>
        <w:tabs>
          <w:tab w:val="num" w:pos="1440"/>
        </w:tabs>
        <w:ind w:left="1440" w:hanging="360"/>
      </w:pPr>
      <w:rPr>
        <w:rFonts w:ascii="Courier New" w:hAnsi="Courier New" w:hint="default"/>
        <w:sz w:val="20"/>
      </w:rPr>
    </w:lvl>
    <w:lvl w:ilvl="2" w:tplc="A792FB6E" w:tentative="1">
      <w:start w:val="1"/>
      <w:numFmt w:val="bullet"/>
      <w:lvlText w:val=""/>
      <w:lvlJc w:val="left"/>
      <w:pPr>
        <w:tabs>
          <w:tab w:val="num" w:pos="2160"/>
        </w:tabs>
        <w:ind w:left="2160" w:hanging="360"/>
      </w:pPr>
      <w:rPr>
        <w:rFonts w:ascii="Wingdings" w:hAnsi="Wingdings" w:hint="default"/>
        <w:sz w:val="20"/>
      </w:rPr>
    </w:lvl>
    <w:lvl w:ilvl="3" w:tplc="5866C064" w:tentative="1">
      <w:start w:val="1"/>
      <w:numFmt w:val="bullet"/>
      <w:lvlText w:val=""/>
      <w:lvlJc w:val="left"/>
      <w:pPr>
        <w:tabs>
          <w:tab w:val="num" w:pos="2880"/>
        </w:tabs>
        <w:ind w:left="2880" w:hanging="360"/>
      </w:pPr>
      <w:rPr>
        <w:rFonts w:ascii="Wingdings" w:hAnsi="Wingdings" w:hint="default"/>
        <w:sz w:val="20"/>
      </w:rPr>
    </w:lvl>
    <w:lvl w:ilvl="4" w:tplc="2CE22896" w:tentative="1">
      <w:start w:val="1"/>
      <w:numFmt w:val="bullet"/>
      <w:lvlText w:val=""/>
      <w:lvlJc w:val="left"/>
      <w:pPr>
        <w:tabs>
          <w:tab w:val="num" w:pos="3600"/>
        </w:tabs>
        <w:ind w:left="3600" w:hanging="360"/>
      </w:pPr>
      <w:rPr>
        <w:rFonts w:ascii="Wingdings" w:hAnsi="Wingdings" w:hint="default"/>
        <w:sz w:val="20"/>
      </w:rPr>
    </w:lvl>
    <w:lvl w:ilvl="5" w:tplc="4F06F7B2" w:tentative="1">
      <w:start w:val="1"/>
      <w:numFmt w:val="bullet"/>
      <w:lvlText w:val=""/>
      <w:lvlJc w:val="left"/>
      <w:pPr>
        <w:tabs>
          <w:tab w:val="num" w:pos="4320"/>
        </w:tabs>
        <w:ind w:left="4320" w:hanging="360"/>
      </w:pPr>
      <w:rPr>
        <w:rFonts w:ascii="Wingdings" w:hAnsi="Wingdings" w:hint="default"/>
        <w:sz w:val="20"/>
      </w:rPr>
    </w:lvl>
    <w:lvl w:ilvl="6" w:tplc="FD5A2CB2" w:tentative="1">
      <w:start w:val="1"/>
      <w:numFmt w:val="bullet"/>
      <w:lvlText w:val=""/>
      <w:lvlJc w:val="left"/>
      <w:pPr>
        <w:tabs>
          <w:tab w:val="num" w:pos="5040"/>
        </w:tabs>
        <w:ind w:left="5040" w:hanging="360"/>
      </w:pPr>
      <w:rPr>
        <w:rFonts w:ascii="Wingdings" w:hAnsi="Wingdings" w:hint="default"/>
        <w:sz w:val="20"/>
      </w:rPr>
    </w:lvl>
    <w:lvl w:ilvl="7" w:tplc="FF74A23E" w:tentative="1">
      <w:start w:val="1"/>
      <w:numFmt w:val="bullet"/>
      <w:lvlText w:val=""/>
      <w:lvlJc w:val="left"/>
      <w:pPr>
        <w:tabs>
          <w:tab w:val="num" w:pos="5760"/>
        </w:tabs>
        <w:ind w:left="5760" w:hanging="360"/>
      </w:pPr>
      <w:rPr>
        <w:rFonts w:ascii="Wingdings" w:hAnsi="Wingdings" w:hint="default"/>
        <w:sz w:val="20"/>
      </w:rPr>
    </w:lvl>
    <w:lvl w:ilvl="8" w:tplc="92BA8F3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E0BEA"/>
    <w:multiLevelType w:val="hybridMultilevel"/>
    <w:tmpl w:val="860E3758"/>
    <w:lvl w:ilvl="0" w:tplc="0D34D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FC64D9"/>
    <w:multiLevelType w:val="hybridMultilevel"/>
    <w:tmpl w:val="18363834"/>
    <w:lvl w:ilvl="0" w:tplc="60DEBD28">
      <w:start w:val="24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F005B2"/>
    <w:multiLevelType w:val="hybridMultilevel"/>
    <w:tmpl w:val="20EA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C8568E"/>
    <w:multiLevelType w:val="hybridMultilevel"/>
    <w:tmpl w:val="A342C4BC"/>
    <w:lvl w:ilvl="0" w:tplc="F238DDA0">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D7904"/>
    <w:multiLevelType w:val="hybridMultilevel"/>
    <w:tmpl w:val="D68C48E8"/>
    <w:lvl w:ilvl="0" w:tplc="0D34D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E7053B"/>
    <w:multiLevelType w:val="hybridMultilevel"/>
    <w:tmpl w:val="90F20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490DD2"/>
    <w:multiLevelType w:val="hybridMultilevel"/>
    <w:tmpl w:val="E020E49C"/>
    <w:lvl w:ilvl="0" w:tplc="0D34D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3725ED"/>
    <w:multiLevelType w:val="hybridMultilevel"/>
    <w:tmpl w:val="66287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740C04"/>
    <w:multiLevelType w:val="hybridMultilevel"/>
    <w:tmpl w:val="3EA225C2"/>
    <w:lvl w:ilvl="0" w:tplc="0D34D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FE45A59"/>
    <w:multiLevelType w:val="hybridMultilevel"/>
    <w:tmpl w:val="9AD09056"/>
    <w:lvl w:ilvl="0" w:tplc="27F8B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0D02639"/>
    <w:multiLevelType w:val="hybridMultilevel"/>
    <w:tmpl w:val="FE84A704"/>
    <w:lvl w:ilvl="0" w:tplc="48985A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B3288"/>
    <w:multiLevelType w:val="hybridMultilevel"/>
    <w:tmpl w:val="6B7ABBB0"/>
    <w:lvl w:ilvl="0" w:tplc="F1F29678">
      <w:start w:val="1"/>
      <w:numFmt w:val="bullet"/>
      <w:lvlText w:val=""/>
      <w:lvlJc w:val="left"/>
      <w:pPr>
        <w:tabs>
          <w:tab w:val="num" w:pos="720"/>
        </w:tabs>
        <w:ind w:left="720" w:hanging="360"/>
      </w:pPr>
      <w:rPr>
        <w:rFonts w:ascii="Symbol" w:hAnsi="Symbol" w:hint="default"/>
      </w:rPr>
    </w:lvl>
    <w:lvl w:ilvl="1" w:tplc="52EEEC48">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5C6703"/>
    <w:multiLevelType w:val="hybridMultilevel"/>
    <w:tmpl w:val="9A0AEE98"/>
    <w:lvl w:ilvl="0" w:tplc="79C645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0201AB"/>
    <w:multiLevelType w:val="hybridMultilevel"/>
    <w:tmpl w:val="436C0674"/>
    <w:lvl w:ilvl="0" w:tplc="0D34D59C">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250F92"/>
    <w:multiLevelType w:val="hybridMultilevel"/>
    <w:tmpl w:val="EACE8888"/>
    <w:lvl w:ilvl="0" w:tplc="0D34D5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9"/>
  </w:num>
  <w:num w:numId="3">
    <w:abstractNumId w:val="24"/>
  </w:num>
  <w:num w:numId="4">
    <w:abstractNumId w:val="6"/>
  </w:num>
  <w:num w:numId="5">
    <w:abstractNumId w:val="20"/>
  </w:num>
  <w:num w:numId="6">
    <w:abstractNumId w:val="19"/>
  </w:num>
  <w:num w:numId="7">
    <w:abstractNumId w:val="32"/>
  </w:num>
  <w:num w:numId="8">
    <w:abstractNumId w:val="4"/>
  </w:num>
  <w:num w:numId="9">
    <w:abstractNumId w:val="17"/>
  </w:num>
  <w:num w:numId="10">
    <w:abstractNumId w:val="18"/>
  </w:num>
  <w:num w:numId="11">
    <w:abstractNumId w:val="34"/>
  </w:num>
  <w:num w:numId="12">
    <w:abstractNumId w:val="42"/>
  </w:num>
  <w:num w:numId="13">
    <w:abstractNumId w:val="37"/>
  </w:num>
  <w:num w:numId="14">
    <w:abstractNumId w:val="12"/>
  </w:num>
  <w:num w:numId="15">
    <w:abstractNumId w:val="15"/>
  </w:num>
  <w:num w:numId="16">
    <w:abstractNumId w:val="22"/>
  </w:num>
  <w:num w:numId="17">
    <w:abstractNumId w:val="28"/>
  </w:num>
  <w:num w:numId="18">
    <w:abstractNumId w:val="1"/>
  </w:num>
  <w:num w:numId="19">
    <w:abstractNumId w:val="13"/>
  </w:num>
  <w:num w:numId="20">
    <w:abstractNumId w:val="39"/>
  </w:num>
  <w:num w:numId="21">
    <w:abstractNumId w:val="40"/>
  </w:num>
  <w:num w:numId="22">
    <w:abstractNumId w:val="2"/>
  </w:num>
  <w:num w:numId="23">
    <w:abstractNumId w:val="38"/>
  </w:num>
  <w:num w:numId="24">
    <w:abstractNumId w:val="25"/>
  </w:num>
  <w:num w:numId="25">
    <w:abstractNumId w:val="30"/>
  </w:num>
  <w:num w:numId="26">
    <w:abstractNumId w:val="21"/>
  </w:num>
  <w:num w:numId="27">
    <w:abstractNumId w:val="36"/>
  </w:num>
  <w:num w:numId="28">
    <w:abstractNumId w:val="23"/>
  </w:num>
  <w:num w:numId="29">
    <w:abstractNumId w:val="0"/>
  </w:num>
  <w:num w:numId="30">
    <w:abstractNumId w:val="8"/>
  </w:num>
  <w:num w:numId="31">
    <w:abstractNumId w:val="10"/>
  </w:num>
  <w:num w:numId="32">
    <w:abstractNumId w:val="26"/>
  </w:num>
  <w:num w:numId="33">
    <w:abstractNumId w:val="16"/>
  </w:num>
  <w:num w:numId="34">
    <w:abstractNumId w:val="7"/>
  </w:num>
  <w:num w:numId="35">
    <w:abstractNumId w:val="33"/>
  </w:num>
  <w:num w:numId="36">
    <w:abstractNumId w:val="3"/>
  </w:num>
  <w:num w:numId="37">
    <w:abstractNumId w:val="41"/>
  </w:num>
  <w:num w:numId="38">
    <w:abstractNumId w:val="43"/>
  </w:num>
  <w:num w:numId="39">
    <w:abstractNumId w:val="5"/>
  </w:num>
  <w:num w:numId="40">
    <w:abstractNumId w:val="27"/>
  </w:num>
  <w:num w:numId="41">
    <w:abstractNumId w:val="9"/>
  </w:num>
  <w:num w:numId="42">
    <w:abstractNumId w:val="11"/>
  </w:num>
  <w:num w:numId="43">
    <w:abstractNumId w:val="1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394"/>
    <w:rsid w:val="0001670F"/>
    <w:rsid w:val="00024761"/>
    <w:rsid w:val="00047A0A"/>
    <w:rsid w:val="000B7C11"/>
    <w:rsid w:val="002D371E"/>
    <w:rsid w:val="00417D32"/>
    <w:rsid w:val="004942B7"/>
    <w:rsid w:val="00544126"/>
    <w:rsid w:val="006B0761"/>
    <w:rsid w:val="00775394"/>
    <w:rsid w:val="00847EBE"/>
    <w:rsid w:val="00A730EF"/>
    <w:rsid w:val="00B06B71"/>
    <w:rsid w:val="00B42367"/>
    <w:rsid w:val="00BC0503"/>
    <w:rsid w:val="00C96A64"/>
    <w:rsid w:val="00CB2646"/>
    <w:rsid w:val="00CB3497"/>
    <w:rsid w:val="00CF1913"/>
    <w:rsid w:val="00DF1C76"/>
    <w:rsid w:val="00EE6E13"/>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84851"/>
  <w15:docId w15:val="{752D38C9-B5C2-4668-93D3-C4547AB6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qFormat/>
    <w:rsid w:val="00CB2646"/>
    <w:pPr>
      <w:keepNext/>
      <w:keepLines/>
      <w:pBdr>
        <w:bottom w:val="single" w:sz="4" w:space="1" w:color="auto"/>
      </w:pBdr>
      <w:spacing w:before="480" w:after="240"/>
      <w:outlineLvl w:val="0"/>
    </w:pPr>
    <w:rPr>
      <w:rFonts w:ascii="HelveticaNeueLT Std Lt" w:eastAsiaTheme="majorEastAsia" w:hAnsi="HelveticaNeueLT Std Lt" w:cstheme="majorBidi"/>
      <w:bCs/>
      <w:color w:val="365F91" w:themeColor="accent1" w:themeShade="BF"/>
      <w:sz w:val="40"/>
      <w:szCs w:val="40"/>
      <w:lang w:val="en-CA"/>
    </w:rPr>
  </w:style>
  <w:style w:type="paragraph" w:styleId="Heading2">
    <w:name w:val="heading 2"/>
    <w:basedOn w:val="Normal"/>
    <w:next w:val="Normal"/>
    <w:link w:val="Heading2Char"/>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646"/>
    <w:rPr>
      <w:rFonts w:ascii="HelveticaNeueLT Std Lt" w:eastAsiaTheme="majorEastAsia" w:hAnsi="HelveticaNeueLT Std Lt" w:cstheme="majorBidi"/>
      <w:bCs/>
      <w:color w:val="365F91" w:themeColor="accent1" w:themeShade="BF"/>
      <w:sz w:val="40"/>
      <w:szCs w:val="40"/>
      <w:lang w:val="en-CA"/>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link w:val="NoSpacingChar"/>
    <w:uiPriority w:val="1"/>
    <w:qFormat/>
    <w:rsid w:val="00047A0A"/>
    <w:pPr>
      <w:spacing w:after="0" w:line="240" w:lineRule="auto"/>
    </w:pPr>
    <w:rPr>
      <w:rFonts w:ascii="HelveticaNeueLT Std" w:hAnsi="HelveticaNeueLT Std"/>
      <w:sz w:val="24"/>
      <w:szCs w:val="24"/>
    </w:rPr>
  </w:style>
  <w:style w:type="character" w:customStyle="1" w:styleId="NoSpacingChar">
    <w:name w:val="No Spacing Char"/>
    <w:link w:val="NoSpacing"/>
    <w:uiPriority w:val="1"/>
    <w:rsid w:val="00775394"/>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BodyText">
    <w:name w:val="Body Text"/>
    <w:basedOn w:val="Normal"/>
    <w:link w:val="BodyTextChar"/>
    <w:rsid w:val="00775394"/>
    <w:pPr>
      <w:spacing w:after="0" w:line="240" w:lineRule="auto"/>
    </w:pPr>
    <w:rPr>
      <w:rFonts w:ascii="Times New Roman" w:eastAsia="Times New Roman" w:hAnsi="Times New Roman" w:cs="Times New Roman"/>
      <w:sz w:val="28"/>
      <w:szCs w:val="20"/>
      <w:lang w:val="en-CA"/>
    </w:rPr>
  </w:style>
  <w:style w:type="character" w:customStyle="1" w:styleId="BodyTextChar">
    <w:name w:val="Body Text Char"/>
    <w:basedOn w:val="DefaultParagraphFont"/>
    <w:link w:val="BodyText"/>
    <w:rsid w:val="00775394"/>
    <w:rPr>
      <w:rFonts w:ascii="Times New Roman" w:eastAsia="Times New Roman" w:hAnsi="Times New Roman" w:cs="Times New Roman"/>
      <w:sz w:val="28"/>
      <w:szCs w:val="20"/>
      <w:lang w:val="en-CA"/>
    </w:rPr>
  </w:style>
  <w:style w:type="paragraph" w:styleId="BodyText2">
    <w:name w:val="Body Text 2"/>
    <w:basedOn w:val="Normal"/>
    <w:link w:val="BodyText2Char"/>
    <w:rsid w:val="00775394"/>
    <w:pPr>
      <w:spacing w:after="0" w:line="240" w:lineRule="auto"/>
    </w:pPr>
    <w:rPr>
      <w:rFonts w:ascii="Times New Roman" w:eastAsia="Times New Roman" w:hAnsi="Times New Roman" w:cs="Times New Roman"/>
      <w:b/>
      <w:bCs/>
      <w:sz w:val="40"/>
      <w:szCs w:val="20"/>
      <w:lang w:val="en-CA"/>
    </w:rPr>
  </w:style>
  <w:style w:type="character" w:customStyle="1" w:styleId="BodyText2Char">
    <w:name w:val="Body Text 2 Char"/>
    <w:basedOn w:val="DefaultParagraphFont"/>
    <w:link w:val="BodyText2"/>
    <w:rsid w:val="00775394"/>
    <w:rPr>
      <w:rFonts w:ascii="Times New Roman" w:eastAsia="Times New Roman" w:hAnsi="Times New Roman" w:cs="Times New Roman"/>
      <w:b/>
      <w:bCs/>
      <w:sz w:val="40"/>
      <w:szCs w:val="20"/>
      <w:lang w:val="en-CA"/>
    </w:rPr>
  </w:style>
  <w:style w:type="paragraph" w:customStyle="1" w:styleId="Housing">
    <w:name w:val="Housing"/>
    <w:basedOn w:val="Normal"/>
    <w:rsid w:val="00775394"/>
    <w:pPr>
      <w:spacing w:after="0" w:line="240" w:lineRule="auto"/>
    </w:pPr>
    <w:rPr>
      <w:rFonts w:ascii="Times New Roman" w:eastAsia="Times New Roman" w:hAnsi="Times New Roman" w:cs="Times New Roman"/>
      <w:szCs w:val="20"/>
      <w:lang w:val="en-CA"/>
    </w:rPr>
  </w:style>
  <w:style w:type="paragraph" w:styleId="NormalWeb">
    <w:name w:val="Normal (Web)"/>
    <w:basedOn w:val="Normal"/>
    <w:rsid w:val="00775394"/>
    <w:pPr>
      <w:spacing w:before="100" w:beforeAutospacing="1" w:after="100" w:afterAutospacing="1" w:line="240" w:lineRule="auto"/>
    </w:pPr>
    <w:rPr>
      <w:rFonts w:ascii="Times New Roman" w:eastAsia="Times New Roman" w:hAnsi="Times New Roman" w:cs="Times New Roman"/>
    </w:rPr>
  </w:style>
  <w:style w:type="paragraph" w:styleId="Footer">
    <w:name w:val="footer"/>
    <w:basedOn w:val="Normal"/>
    <w:link w:val="FooterChar"/>
    <w:uiPriority w:val="99"/>
    <w:rsid w:val="00775394"/>
    <w:pPr>
      <w:tabs>
        <w:tab w:val="center" w:pos="4320"/>
        <w:tab w:val="right" w:pos="8640"/>
      </w:tabs>
      <w:spacing w:after="0" w:line="240" w:lineRule="auto"/>
    </w:pPr>
    <w:rPr>
      <w:rFonts w:ascii="Times New Roman" w:eastAsia="Times New Roman" w:hAnsi="Times New Roman" w:cs="Times New Roman"/>
      <w:szCs w:val="20"/>
      <w:lang w:val="en-CA"/>
    </w:rPr>
  </w:style>
  <w:style w:type="character" w:customStyle="1" w:styleId="FooterChar">
    <w:name w:val="Footer Char"/>
    <w:basedOn w:val="DefaultParagraphFont"/>
    <w:link w:val="Footer"/>
    <w:uiPriority w:val="99"/>
    <w:rsid w:val="00775394"/>
    <w:rPr>
      <w:rFonts w:ascii="Times New Roman" w:eastAsia="Times New Roman" w:hAnsi="Times New Roman" w:cs="Times New Roman"/>
      <w:sz w:val="24"/>
      <w:szCs w:val="20"/>
      <w:lang w:val="en-CA"/>
    </w:rPr>
  </w:style>
  <w:style w:type="character" w:styleId="PageNumber">
    <w:name w:val="page number"/>
    <w:basedOn w:val="DefaultParagraphFont"/>
    <w:rsid w:val="00775394"/>
  </w:style>
  <w:style w:type="character" w:styleId="Hyperlink">
    <w:name w:val="Hyperlink"/>
    <w:uiPriority w:val="99"/>
    <w:rsid w:val="00775394"/>
    <w:rPr>
      <w:color w:val="0000FF"/>
      <w:u w:val="single"/>
    </w:rPr>
  </w:style>
  <w:style w:type="paragraph" w:styleId="BalloonText">
    <w:name w:val="Balloon Text"/>
    <w:basedOn w:val="Normal"/>
    <w:link w:val="BalloonTextChar"/>
    <w:semiHidden/>
    <w:rsid w:val="00775394"/>
    <w:pPr>
      <w:spacing w:after="0" w:line="240" w:lineRule="auto"/>
    </w:pPr>
    <w:rPr>
      <w:rFonts w:ascii="Tahoma" w:eastAsia="Times New Roman" w:hAnsi="Tahoma" w:cs="Tahoma"/>
      <w:sz w:val="16"/>
      <w:szCs w:val="16"/>
      <w:lang w:val="en-CA"/>
    </w:rPr>
  </w:style>
  <w:style w:type="character" w:customStyle="1" w:styleId="BalloonTextChar">
    <w:name w:val="Balloon Text Char"/>
    <w:basedOn w:val="DefaultParagraphFont"/>
    <w:link w:val="BalloonText"/>
    <w:semiHidden/>
    <w:rsid w:val="00775394"/>
    <w:rPr>
      <w:rFonts w:ascii="Tahoma" w:eastAsia="Times New Roman" w:hAnsi="Tahoma" w:cs="Tahoma"/>
      <w:sz w:val="16"/>
      <w:szCs w:val="16"/>
      <w:lang w:val="en-CA"/>
    </w:rPr>
  </w:style>
  <w:style w:type="paragraph" w:styleId="Header">
    <w:name w:val="header"/>
    <w:basedOn w:val="Normal"/>
    <w:link w:val="HeaderChar"/>
    <w:rsid w:val="00775394"/>
    <w:pPr>
      <w:tabs>
        <w:tab w:val="center" w:pos="4320"/>
        <w:tab w:val="right" w:pos="8640"/>
      </w:tabs>
      <w:spacing w:after="0" w:line="240" w:lineRule="auto"/>
    </w:pPr>
    <w:rPr>
      <w:rFonts w:ascii="Times New Roman" w:eastAsia="Times New Roman" w:hAnsi="Times New Roman" w:cs="Times New Roman"/>
      <w:szCs w:val="20"/>
      <w:lang w:val="en-CA"/>
    </w:rPr>
  </w:style>
  <w:style w:type="character" w:customStyle="1" w:styleId="HeaderChar">
    <w:name w:val="Header Char"/>
    <w:basedOn w:val="DefaultParagraphFont"/>
    <w:link w:val="Header"/>
    <w:rsid w:val="00775394"/>
    <w:rPr>
      <w:rFonts w:ascii="Times New Roman" w:eastAsia="Times New Roman" w:hAnsi="Times New Roman" w:cs="Times New Roman"/>
      <w:sz w:val="24"/>
      <w:szCs w:val="20"/>
      <w:lang w:val="en-CA"/>
    </w:rPr>
  </w:style>
  <w:style w:type="paragraph" w:styleId="ListBullet2">
    <w:name w:val="List Bullet 2"/>
    <w:basedOn w:val="Normal"/>
    <w:autoRedefine/>
    <w:rsid w:val="00775394"/>
    <w:pPr>
      <w:numPr>
        <w:numId w:val="29"/>
      </w:numPr>
      <w:spacing w:after="0" w:line="240" w:lineRule="auto"/>
    </w:pPr>
    <w:rPr>
      <w:rFonts w:ascii="Times New Roman" w:eastAsia="Times New Roman" w:hAnsi="Times New Roman" w:cs="Times New Roman"/>
      <w:szCs w:val="20"/>
      <w:lang w:val="en-CA"/>
    </w:rPr>
  </w:style>
  <w:style w:type="paragraph" w:styleId="BodyTextIndent">
    <w:name w:val="Body Text Indent"/>
    <w:basedOn w:val="Normal"/>
    <w:link w:val="BodyTextIndentChar"/>
    <w:rsid w:val="00775394"/>
    <w:pPr>
      <w:spacing w:after="120" w:line="240" w:lineRule="auto"/>
      <w:ind w:left="360"/>
    </w:pPr>
    <w:rPr>
      <w:rFonts w:ascii="Times New Roman" w:eastAsia="Times New Roman" w:hAnsi="Times New Roman" w:cs="Times New Roman"/>
      <w:szCs w:val="20"/>
      <w:lang w:val="en-CA"/>
    </w:rPr>
  </w:style>
  <w:style w:type="character" w:customStyle="1" w:styleId="BodyTextIndentChar">
    <w:name w:val="Body Text Indent Char"/>
    <w:basedOn w:val="DefaultParagraphFont"/>
    <w:link w:val="BodyTextIndent"/>
    <w:rsid w:val="00775394"/>
    <w:rPr>
      <w:rFonts w:ascii="Times New Roman" w:eastAsia="Times New Roman" w:hAnsi="Times New Roman" w:cs="Times New Roman"/>
      <w:sz w:val="24"/>
      <w:szCs w:val="20"/>
      <w:lang w:val="en-CA"/>
    </w:rPr>
  </w:style>
  <w:style w:type="paragraph" w:styleId="TOC1">
    <w:name w:val="toc 1"/>
    <w:basedOn w:val="Normal"/>
    <w:next w:val="Normal"/>
    <w:autoRedefine/>
    <w:uiPriority w:val="39"/>
    <w:rsid w:val="00775394"/>
    <w:pPr>
      <w:tabs>
        <w:tab w:val="right" w:leader="dot" w:pos="9350"/>
      </w:tabs>
      <w:spacing w:after="0" w:line="240" w:lineRule="auto"/>
    </w:pPr>
    <w:rPr>
      <w:rFonts w:ascii="Helevetica" w:eastAsia="Times New Roman" w:hAnsi="Helevetica" w:cs="Times New Roman"/>
      <w:b/>
      <w:noProof/>
      <w:sz w:val="28"/>
      <w:szCs w:val="20"/>
      <w:lang w:val="en-CA"/>
    </w:rPr>
  </w:style>
  <w:style w:type="paragraph" w:styleId="TOC2">
    <w:name w:val="toc 2"/>
    <w:basedOn w:val="Normal"/>
    <w:next w:val="Normal"/>
    <w:autoRedefine/>
    <w:uiPriority w:val="39"/>
    <w:rsid w:val="00775394"/>
    <w:pPr>
      <w:spacing w:after="0" w:line="240" w:lineRule="auto"/>
      <w:ind w:left="240"/>
    </w:pPr>
    <w:rPr>
      <w:rFonts w:ascii="Times New Roman" w:eastAsia="Times New Roman" w:hAnsi="Times New Roman" w:cs="Times New Roman"/>
      <w:szCs w:val="20"/>
      <w:lang w:val="en-CA"/>
    </w:rPr>
  </w:style>
  <w:style w:type="paragraph" w:styleId="TOC3">
    <w:name w:val="toc 3"/>
    <w:basedOn w:val="Normal"/>
    <w:next w:val="Normal"/>
    <w:autoRedefine/>
    <w:uiPriority w:val="39"/>
    <w:rsid w:val="00775394"/>
    <w:pPr>
      <w:spacing w:after="0" w:line="240" w:lineRule="auto"/>
      <w:ind w:left="480"/>
    </w:pPr>
    <w:rPr>
      <w:rFonts w:ascii="Times New Roman" w:eastAsia="Times New Roman" w:hAnsi="Times New Roman" w:cs="Times New Roman"/>
      <w:szCs w:val="20"/>
      <w:lang w:val="en-CA"/>
    </w:rPr>
  </w:style>
  <w:style w:type="paragraph" w:styleId="CommentText">
    <w:name w:val="annotation text"/>
    <w:basedOn w:val="Normal"/>
    <w:link w:val="CommentTextChar"/>
    <w:semiHidden/>
    <w:rsid w:val="00775394"/>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775394"/>
    <w:rPr>
      <w:rFonts w:ascii="Times New Roman" w:eastAsia="Times New Roman" w:hAnsi="Times New Roman" w:cs="Times New Roman"/>
      <w:sz w:val="20"/>
      <w:szCs w:val="20"/>
      <w:lang w:val="en-CA"/>
    </w:rPr>
  </w:style>
  <w:style w:type="character" w:customStyle="1" w:styleId="CommentSubjectChar">
    <w:name w:val="Comment Subject Char"/>
    <w:basedOn w:val="CommentTextChar"/>
    <w:link w:val="CommentSubject"/>
    <w:semiHidden/>
    <w:rsid w:val="00775394"/>
    <w:rPr>
      <w:rFonts w:ascii="Times New Roman" w:eastAsia="Times New Roman" w:hAnsi="Times New Roman" w:cs="Times New Roman"/>
      <w:b/>
      <w:bCs/>
      <w:sz w:val="20"/>
      <w:szCs w:val="20"/>
      <w:lang w:val="en-CA"/>
    </w:rPr>
  </w:style>
  <w:style w:type="paragraph" w:styleId="CommentSubject">
    <w:name w:val="annotation subject"/>
    <w:basedOn w:val="CommentText"/>
    <w:next w:val="CommentText"/>
    <w:link w:val="CommentSubjectChar"/>
    <w:semiHidden/>
    <w:rsid w:val="00775394"/>
    <w:rPr>
      <w:b/>
      <w:bCs/>
    </w:rPr>
  </w:style>
  <w:style w:type="paragraph" w:styleId="TOCHeading">
    <w:name w:val="TOC Heading"/>
    <w:basedOn w:val="Heading1"/>
    <w:next w:val="Normal"/>
    <w:uiPriority w:val="39"/>
    <w:semiHidden/>
    <w:unhideWhenUsed/>
    <w:qFormat/>
    <w:rsid w:val="00CB2646"/>
    <w:pPr>
      <w:pBdr>
        <w:bottom w:val="none" w:sz="0" w:space="0" w:color="auto"/>
      </w:pBdr>
      <w:spacing w:after="0"/>
      <w:outlineLvl w:val="9"/>
    </w:pPr>
    <w:rPr>
      <w:rFonts w:asciiTheme="majorHAnsi" w:hAnsiTheme="majorHAnsi"/>
      <w:b/>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rey.ca"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G Document" ma:contentTypeID="0x0101002C4164E063A41A4487A7365A660F11180068B23FCFDC1D6047A1EE2741EB5469BE" ma:contentTypeVersion="400" ma:contentTypeDescription="" ma:contentTypeScope="" ma:versionID="d4bb1c249eb9a878da93fc65b13ccff4">
  <xsd:schema xmlns:xsd="http://www.w3.org/2001/XMLSchema" xmlns:xs="http://www.w3.org/2001/XMLSchema" xmlns:p="http://schemas.microsoft.com/office/2006/metadata/properties" xmlns:ns2="e6cd7bd4-3f3e-4495-b8c9-139289cd76e6" targetNamespace="http://schemas.microsoft.com/office/2006/metadata/properties" ma:root="true" ma:fieldsID="ee151759490ab19f95f054f204e162fa" ns2:_="">
    <xsd:import namespace="e6cd7bd4-3f3e-4495-b8c9-139289cd76e6"/>
    <xsd:element name="properties">
      <xsd:complexType>
        <xsd:sequence>
          <xsd:element name="documentManagement">
            <xsd:complexType>
              <xsd:all>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recordOriginatingLocation" minOccurs="0"/>
                <xsd:element ref="ns2:Year" minOccurs="0"/>
                <xsd:element ref="ns2:Superseded" minOccurs="0"/>
                <xsd:element ref="ns2:recordCategory" minOccurs="0"/>
                <xsd:element ref="ns2:isPublic" minOccurs="0"/>
                <xsd:element ref="ns2:gcNumber" minOccurs="0"/>
                <xsd:element ref="ns2:documentNumber" minOccurs="0"/>
                <xsd:element ref="ns2:SecurityInfo" minOccurs="0"/>
                <xsd:element ref="ns2:Nod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sharedId" ma:index="2" nillable="true" ma:displayName="Shared ID" ma:hidden="true" ma:internalName="sharedId" ma:readOnly="false">
      <xsd:simpleType>
        <xsd:restriction base="dms:Text">
          <xsd:maxLength value="255"/>
        </xsd:restriction>
      </xsd:simpleType>
    </xsd:element>
    <xsd:element name="identifier" ma:index="3" nillable="true" ma:displayName="Record ID" ma:hidden="true" ma:internalName="identifier" ma:readOnly="false">
      <xsd:simpleType>
        <xsd:restriction base="dms:Text">
          <xsd:maxLength value="255"/>
        </xsd:restriction>
      </xsd:simpleType>
    </xsd:element>
    <xsd:element name="reviewAsOf" ma:index="4" nillable="true" ma:displayName="Next Review" ma:format="DateOnly" ma:hidden="true" ma:internalName="reviewAsOf" ma:readOnly="false">
      <xsd:simpleType>
        <xsd:restriction base="dms:DateTime"/>
      </xsd:simpleType>
    </xsd:element>
    <xsd:element name="capitalProjectPriority" ma:index="5" nillable="true" ma:displayName="Capital Project Priority" ma:hidden="true" ma:internalName="capitalProjectPriority" ma:readOnly="false" ma:percentage="FALSE">
      <xsd:simpleType>
        <xsd:restriction base="dms:Number"/>
      </xsd:simpleType>
    </xsd:element>
    <xsd:element name="capitalProjectYear" ma:index="6" nillable="true" ma:displayName="Capital Project Year" ma:hidden="true" ma:internalName="capitalProjectYear" ma:readOnly="false">
      <xsd:simpleType>
        <xsd:restriction base="dms:Text">
          <xsd:maxLength value="255"/>
        </xsd:restriction>
      </xsd:simpleType>
    </xsd:element>
    <xsd:element name="Municipality" ma:index="7" nillable="true" ma:displayName="Municipality" ma:hidden="true" ma:internalName="Municipality" ma:readOnly="false">
      <xsd:simpleType>
        <xsd:restriction base="dms:Text">
          <xsd:maxLength value="255"/>
        </xsd:restriction>
      </xsd:simpleType>
    </xsd:element>
    <xsd:element name="addressee" ma:index="8" nillable="true" ma:displayName="To" ma:hidden="true" ma:internalName="addressee" ma:readOnly="false">
      <xsd:simpleType>
        <xsd:restriction base="dms:Text">
          <xsd:maxLength value="255"/>
        </xsd:restriction>
      </xsd:simpleType>
    </xsd:element>
    <xsd:element name="addressees" ma:index="9" nillable="true" ma:displayName="CC" ma:hidden="true" ma:internalName="addressees" ma:readOnly="false">
      <xsd:simpleType>
        <xsd:restriction base="dms:Text">
          <xsd:maxLength value="255"/>
        </xsd:restriction>
      </xsd:simpleType>
    </xsd:element>
    <xsd:element name="originator" ma:index="10" nillable="true" ma:displayName="From" ma:hidden="true" ma:internalName="originator" ma:readOnly="false">
      <xsd:simpleType>
        <xsd:restriction base="dms:Text">
          <xsd:maxLength value="255"/>
        </xsd:restriction>
      </xsd:simpleType>
    </xsd:element>
    <xsd:element name="sentdate" ma:index="11" nillable="true" ma:displayName="Sent Date" ma:format="DateOnly" ma:hidden="true" ma:internalName="sentdate" ma:readOnly="false">
      <xsd:simpleType>
        <xsd:restriction base="dms:DateTime"/>
      </xsd:simpleType>
    </xsd:element>
    <xsd:element name="subjectline" ma:index="12" nillable="true" ma:displayName="Email Subject" ma:hidden="true" ma:internalName="subjectline" ma:readOnly="false">
      <xsd:simpleType>
        <xsd:restriction base="dms:Text">
          <xsd:maxLength value="255"/>
        </xsd:restriction>
      </xsd:simpleType>
    </xsd:element>
    <xsd:element name="recordOriginatingLocation" ma:index="13" nillable="true" ma:displayName="Originating Location" ma:hidden="true" ma:internalName="recordOriginatingLocation" ma:readOnly="false">
      <xsd:simpleType>
        <xsd:restriction base="dms:Text">
          <xsd:maxLength value="255"/>
        </xsd:restriction>
      </xsd:simpleType>
    </xsd:element>
    <xsd:element name="Year" ma:index="14" nillable="true" ma:displayName="Year" ma:default="" ma:internalName="Year">
      <xsd:simpleType>
        <xsd:restriction base="dms:Text">
          <xsd:maxLength value="255"/>
        </xsd:restriction>
      </xsd:simpleType>
    </xsd:element>
    <xsd:element name="Superseded" ma:index="15" nillable="true" ma:displayName="Superseded" ma:default="0" ma:description="Flag the document as being superseded" ma:internalName="Superseded">
      <xsd:simpleType>
        <xsd:restriction base="dms:Boolean"/>
      </xsd:simpleType>
    </xsd:element>
    <xsd:element name="recordCategory" ma:index="16" nillable="true" ma:displayName="Record Category" ma:hidden="true" ma:internalName="recordCategory" ma:readOnly="false">
      <xsd:simpleType>
        <xsd:restriction base="dms:Text">
          <xsd:maxLength value="255"/>
        </xsd:restriction>
      </xsd:simpleType>
    </xsd:element>
    <xsd:element name="isPublic" ma:index="17" nillable="true" ma:displayName="Public" ma:default="0" ma:hidden="true" ma:internalName="isPublic" ma:readOnly="false">
      <xsd:simpleType>
        <xsd:restriction base="dms:Boolean"/>
      </xsd:simpleType>
    </xsd:element>
    <xsd:element name="gcNumber" ma:index="18" nillable="true" ma:displayName="GC Number" ma:hidden="true" ma:internalName="gcNumber" ma:readOnly="false">
      <xsd:simpleType>
        <xsd:restriction base="dms:Text">
          <xsd:maxLength value="255"/>
        </xsd:restriction>
      </xsd:simpleType>
    </xsd:element>
    <xsd:element name="documentNumber" ma:index="19" nillable="true" ma:displayName="Document Number" ma:hidden="true" ma:internalName="documentNumber" ma:readOnly="false">
      <xsd:simpleType>
        <xsd:restriction base="dms:Text">
          <xsd:maxLength value="255"/>
        </xsd:restriction>
      </xsd:simpleType>
    </xsd:element>
    <xsd:element name="SecurityInfo" ma:index="20" nillable="true" ma:displayName="Security Info" ma:hidden="true" ma:internalName="SecurityInfo" ma:readOnly="false">
      <xsd:simpleType>
        <xsd:restriction base="dms:Text">
          <xsd:maxLength value="255"/>
        </xsd:restriction>
      </xsd:simpleType>
    </xsd:element>
    <xsd:element name="NodeRef" ma:index="27" nillable="true" ma:displayName="NodeRef" ma:default="" ma:hidden="true" ma:internalName="Node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sentdate xmlns="e6cd7bd4-3f3e-4495-b8c9-139289cd76e6">2014-01-02T11:56:00+00:00</sentdate>
    <Superseded xmlns="e6cd7bd4-3f3e-4495-b8c9-139289cd76e6">false</Superseded>
    <SecurityInfo xmlns="e6cd7bd4-3f3e-4495-b8c9-139289cd76e6" xsi:nil="true"/>
    <Year xmlns="e6cd7bd4-3f3e-4495-b8c9-139289cd76e6" xsi:nil="true"/>
    <originator xmlns="e6cd7bd4-3f3e-4495-b8c9-139289cd76e6">carrolll</originator>
    <documentNumber xmlns="e6cd7bd4-3f3e-4495-b8c9-139289cd76e6">GC_100357269</documentNumber>
    <Municipality xmlns="e6cd7bd4-3f3e-4495-b8c9-139289cd76e6" xsi:nil="true"/>
    <recordCategory xmlns="e6cd7bd4-3f3e-4495-b8c9-139289cd76e6">M10</recordCategory>
    <gcNumber xmlns="e6cd7bd4-3f3e-4495-b8c9-139289cd76e6">GC_208604</gcNumber>
    <sharedId xmlns="e6cd7bd4-3f3e-4495-b8c9-139289cd76e6">CKR0rzuNShOoqpz-4QIrKg</sharedId>
    <isPublic xmlns="e6cd7bd4-3f3e-4495-b8c9-139289cd76e6">true</isPublic>
    <capitalProjectPriority xmlns="e6cd7bd4-3f3e-4495-b8c9-139289cd76e6" xsi:nil="true"/>
    <addressees xmlns="e6cd7bd4-3f3e-4495-b8c9-139289cd76e6" xsi:nil="true"/>
    <NodeRef xmlns="e6cd7bd4-3f3e-4495-b8c9-139289cd76e6">3c297847-9662-4fd9-9e19-4f348cc7534f</NodeRef>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237D18EB-9279-48B5-9231-5198D334AE64}">
  <ds:schemaRefs>
    <ds:schemaRef ds:uri="http://schemas.openxmlformats.org/officeDocument/2006/bibliography"/>
  </ds:schemaRefs>
</ds:datastoreItem>
</file>

<file path=customXml/itemProps2.xml><?xml version="1.0" encoding="utf-8"?>
<ds:datastoreItem xmlns:ds="http://schemas.openxmlformats.org/officeDocument/2006/customXml" ds:itemID="{0BA8D892-6C1F-4A14-B3D9-C061D9C09268}"/>
</file>

<file path=customXml/itemProps3.xml><?xml version="1.0" encoding="utf-8"?>
<ds:datastoreItem xmlns:ds="http://schemas.openxmlformats.org/officeDocument/2006/customXml" ds:itemID="{4DA58414-31FB-4BE3-8EC0-46F094308557}"/>
</file>

<file path=customXml/itemProps4.xml><?xml version="1.0" encoding="utf-8"?>
<ds:datastoreItem xmlns:ds="http://schemas.openxmlformats.org/officeDocument/2006/customXml" ds:itemID="{286252F9-1E2A-4CCD-8AFF-58C3B45081E7}"/>
</file>

<file path=customXml/itemProps5.xml><?xml version="1.0" encoding="utf-8"?>
<ds:datastoreItem xmlns:ds="http://schemas.openxmlformats.org/officeDocument/2006/customXml" ds:itemID="{B01C35E0-3681-4E27-BB9B-9FA8E2765F98}"/>
</file>

<file path=docProps/app.xml><?xml version="1.0" encoding="utf-8"?>
<Properties xmlns="http://schemas.openxmlformats.org/officeDocument/2006/extended-properties" xmlns:vt="http://schemas.openxmlformats.org/officeDocument/2006/docPropsVTypes">
  <Template>Normal</Template>
  <TotalTime>123</TotalTime>
  <Pages>24</Pages>
  <Words>5514</Words>
  <Characters>31435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Sharon Irwin</cp:lastModifiedBy>
  <cp:revision>10</cp:revision>
  <cp:lastPrinted>2022-05-09T15:39:00Z</cp:lastPrinted>
  <dcterms:created xsi:type="dcterms:W3CDTF">2014-01-02T17:41:00Z</dcterms:created>
  <dcterms:modified xsi:type="dcterms:W3CDTF">2022-05-09T19:29:00Z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0x0101002C4164E063A41A4487A7365A660F11180068B23FCFDC1D6047A1EE2741EB5469BE</vt:lpwstr>
  </property>
  <property fmtid="{D5CDD505-2E9C-101B-9397-08002B2CF9AE}" pid="3" name="Order">
    <vt:r8>100</vt:r8>
  </property>
  <property fmtid="{D5CDD505-2E9C-101B-9397-08002B2CF9AE}" pid="4" name="_ExtendedDescription">
    <vt:lpwstr/>
  </property>
</Properties>
</file>